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6B" w:rsidRPr="005C7240" w:rsidRDefault="00FD1D6B" w:rsidP="00FD1D6B">
      <w:pPr>
        <w:spacing w:line="360" w:lineRule="auto"/>
        <w:jc w:val="center"/>
        <w:rPr>
          <w:sz w:val="28"/>
          <w:szCs w:val="28"/>
        </w:rPr>
      </w:pPr>
      <w:r w:rsidRPr="005C7240">
        <w:rPr>
          <w:sz w:val="28"/>
          <w:szCs w:val="28"/>
        </w:rPr>
        <w:t>МИНИСТЕРСТВО ЗДРАВООХРАНЕНИЯ РОССИЙСКОЙ ФЕДЕРАЦИИ</w:t>
      </w:r>
    </w:p>
    <w:p w:rsidR="00FD1D6B" w:rsidRDefault="00FD1D6B" w:rsidP="00FD1D6B">
      <w:pPr>
        <w:spacing w:line="360" w:lineRule="auto"/>
        <w:jc w:val="center"/>
      </w:pPr>
      <w:r w:rsidRPr="00825781">
        <w:t>ДЕПАРТАМЕНТ СМОЛЕНСКОЙ ОБЛАСТИ ПО ЗДРАВООХРАНЕНИЮ</w:t>
      </w: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</w:pPr>
    </w:p>
    <w:p w:rsidR="00FD1D6B" w:rsidRDefault="00FD1D6B" w:rsidP="00FD1D6B">
      <w:pPr>
        <w:spacing w:line="360" w:lineRule="auto"/>
        <w:jc w:val="center"/>
        <w:rPr>
          <w:b/>
          <w:sz w:val="28"/>
        </w:rPr>
      </w:pPr>
    </w:p>
    <w:p w:rsidR="00FD1D6B" w:rsidRDefault="00FD1D6B" w:rsidP="00FD1D6B">
      <w:pPr>
        <w:spacing w:line="360" w:lineRule="auto"/>
        <w:jc w:val="center"/>
        <w:rPr>
          <w:b/>
          <w:sz w:val="28"/>
        </w:rPr>
      </w:pPr>
    </w:p>
    <w:p w:rsidR="00FD1D6B" w:rsidRDefault="00FD1D6B" w:rsidP="00FD1D6B">
      <w:pPr>
        <w:spacing w:line="360" w:lineRule="auto"/>
        <w:jc w:val="center"/>
        <w:rPr>
          <w:b/>
          <w:sz w:val="28"/>
        </w:rPr>
      </w:pPr>
    </w:p>
    <w:p w:rsidR="00FD1D6B" w:rsidRDefault="00FD1D6B" w:rsidP="00FD1D6B">
      <w:pPr>
        <w:spacing w:line="360" w:lineRule="auto"/>
        <w:jc w:val="center"/>
        <w:rPr>
          <w:b/>
          <w:sz w:val="28"/>
        </w:rPr>
      </w:pPr>
    </w:p>
    <w:p w:rsidR="00FD1D6B" w:rsidRPr="00825781" w:rsidRDefault="00FD1D6B" w:rsidP="00FD1D6B">
      <w:pPr>
        <w:spacing w:line="360" w:lineRule="auto"/>
        <w:jc w:val="center"/>
        <w:rPr>
          <w:b/>
          <w:sz w:val="28"/>
        </w:rPr>
      </w:pPr>
      <w:r w:rsidRPr="00825781">
        <w:rPr>
          <w:b/>
          <w:sz w:val="28"/>
        </w:rPr>
        <w:t>ПОЯСНИТЕЛЬНАЯ ЗАПИСКА</w:t>
      </w:r>
    </w:p>
    <w:p w:rsidR="00FD1D6B" w:rsidRDefault="00FD1D6B" w:rsidP="00FD1D6B">
      <w:pPr>
        <w:spacing w:line="360" w:lineRule="auto"/>
        <w:jc w:val="center"/>
        <w:rPr>
          <w:sz w:val="28"/>
        </w:rPr>
      </w:pPr>
      <w:r>
        <w:rPr>
          <w:sz w:val="28"/>
        </w:rPr>
        <w:t>К ГОДОВОМУ ОТЧЕТУ ЗА 201</w:t>
      </w:r>
      <w:r w:rsidR="00D9340D">
        <w:rPr>
          <w:sz w:val="28"/>
        </w:rPr>
        <w:t>9</w:t>
      </w:r>
      <w:r>
        <w:rPr>
          <w:sz w:val="28"/>
        </w:rPr>
        <w:t xml:space="preserve"> ГОД</w:t>
      </w:r>
    </w:p>
    <w:p w:rsidR="007B7BD3" w:rsidRDefault="007B7BD3" w:rsidP="00FD1D6B">
      <w:pPr>
        <w:spacing w:line="360" w:lineRule="auto"/>
        <w:jc w:val="center"/>
        <w:rPr>
          <w:sz w:val="28"/>
        </w:rPr>
      </w:pPr>
      <w:r>
        <w:rPr>
          <w:sz w:val="28"/>
        </w:rPr>
        <w:t>ОГБУЗ «Специализированный дом ребенка для детей с органическим</w:t>
      </w:r>
    </w:p>
    <w:p w:rsidR="00FD1D6B" w:rsidRDefault="007B7BD3" w:rsidP="00FD1D6B">
      <w:pPr>
        <w:spacing w:line="360" w:lineRule="auto"/>
        <w:jc w:val="center"/>
        <w:rPr>
          <w:sz w:val="28"/>
        </w:rPr>
      </w:pPr>
      <w:r>
        <w:rPr>
          <w:sz w:val="28"/>
        </w:rPr>
        <w:t>поражением центральной нервной системы с нарушением психики</w:t>
      </w:r>
    </w:p>
    <w:p w:rsidR="00FD1D6B" w:rsidRDefault="007B7BD3" w:rsidP="00FD1D6B">
      <w:pPr>
        <w:jc w:val="center"/>
        <w:rPr>
          <w:sz w:val="28"/>
        </w:rPr>
      </w:pPr>
      <w:r>
        <w:rPr>
          <w:sz w:val="28"/>
        </w:rPr>
        <w:t>«Красный Бор»</w:t>
      </w:r>
    </w:p>
    <w:p w:rsidR="00FD1D6B" w:rsidRDefault="00FD1D6B" w:rsidP="00FD1D6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FD1D6B" w:rsidRPr="00C84A81" w:rsidRDefault="00FD1D6B" w:rsidP="00C84A81">
      <w:pPr>
        <w:pStyle w:val="af0"/>
        <w:numPr>
          <w:ilvl w:val="0"/>
          <w:numId w:val="30"/>
        </w:numPr>
        <w:tabs>
          <w:tab w:val="left" w:pos="0"/>
          <w:tab w:val="left" w:pos="700"/>
          <w:tab w:val="left" w:pos="800"/>
        </w:tabs>
        <w:spacing w:line="276" w:lineRule="auto"/>
        <w:ind w:left="0" w:firstLine="697"/>
        <w:jc w:val="center"/>
        <w:rPr>
          <w:color w:val="000000"/>
          <w:sz w:val="28"/>
          <w:szCs w:val="28"/>
        </w:rPr>
      </w:pPr>
      <w:r w:rsidRPr="00C84A81">
        <w:rPr>
          <w:color w:val="000000"/>
          <w:sz w:val="28"/>
          <w:szCs w:val="28"/>
        </w:rPr>
        <w:lastRenderedPageBreak/>
        <w:t>Краткая характеристика территориального расположения учре</w:t>
      </w:r>
      <w:r w:rsidRPr="00C84A81">
        <w:rPr>
          <w:color w:val="000000"/>
          <w:sz w:val="28"/>
          <w:szCs w:val="28"/>
        </w:rPr>
        <w:t>ж</w:t>
      </w:r>
      <w:r w:rsidRPr="00C84A81">
        <w:rPr>
          <w:color w:val="000000"/>
          <w:sz w:val="28"/>
          <w:szCs w:val="28"/>
        </w:rPr>
        <w:t>дения</w:t>
      </w:r>
      <w:r w:rsidR="00C84A81" w:rsidRPr="00C84A81">
        <w:rPr>
          <w:color w:val="000000"/>
          <w:sz w:val="28"/>
          <w:szCs w:val="28"/>
        </w:rPr>
        <w:t xml:space="preserve"> </w:t>
      </w:r>
      <w:r w:rsidRPr="00C84A81">
        <w:rPr>
          <w:color w:val="000000"/>
          <w:sz w:val="28"/>
          <w:szCs w:val="28"/>
        </w:rPr>
        <w:t>здравоохранения:</w:t>
      </w:r>
    </w:p>
    <w:p w:rsidR="008F54D2" w:rsidRDefault="008F54D2" w:rsidP="00150C74">
      <w:pPr>
        <w:ind w:firstLine="709"/>
        <w:jc w:val="both"/>
        <w:rPr>
          <w:sz w:val="28"/>
        </w:rPr>
      </w:pPr>
    </w:p>
    <w:p w:rsidR="008F54D2" w:rsidRPr="009610BC" w:rsidRDefault="008F54D2" w:rsidP="008F54D2">
      <w:pPr>
        <w:spacing w:line="276" w:lineRule="auto"/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ОГБУЗ «Специализированный дом ребенка для детей с органическим поражением центральной нервной системы с нарушением психики «Красный Бор» расположено на территории Заднепровского района г. Смоленска в л</w:t>
      </w:r>
      <w:r w:rsidRPr="009610BC">
        <w:rPr>
          <w:sz w:val="28"/>
          <w:szCs w:val="28"/>
        </w:rPr>
        <w:t>е</w:t>
      </w:r>
      <w:r w:rsidRPr="009610BC">
        <w:rPr>
          <w:sz w:val="28"/>
          <w:szCs w:val="28"/>
        </w:rPr>
        <w:t>сопарковой зоне. Учреждение занимает площадь 1,78га. По периметру обн</w:t>
      </w:r>
      <w:r w:rsidRPr="009610BC">
        <w:rPr>
          <w:sz w:val="28"/>
          <w:szCs w:val="28"/>
        </w:rPr>
        <w:t>е</w:t>
      </w:r>
      <w:r w:rsidRPr="009610BC">
        <w:rPr>
          <w:sz w:val="28"/>
          <w:szCs w:val="28"/>
        </w:rPr>
        <w:t>сено забором из металлических решеток. Имеются два въезда на территорию – основной и хозяйственный. Значительная часть территории занята зелён</w:t>
      </w:r>
      <w:r w:rsidRPr="009610BC">
        <w:rPr>
          <w:sz w:val="28"/>
          <w:szCs w:val="28"/>
        </w:rPr>
        <w:t>ы</w:t>
      </w:r>
      <w:r w:rsidRPr="009610BC">
        <w:rPr>
          <w:sz w:val="28"/>
          <w:szCs w:val="28"/>
        </w:rPr>
        <w:t>ми насаждениями. Планировка и оборудование территории соответствует требованиям, предъявляемым к участкам подобных учреждений. Имеются отдельные участки для каждой группы, оборудованные песочницами, бесе</w:t>
      </w:r>
      <w:r w:rsidRPr="009610BC">
        <w:rPr>
          <w:sz w:val="28"/>
          <w:szCs w:val="28"/>
        </w:rPr>
        <w:t>д</w:t>
      </w:r>
      <w:r w:rsidRPr="009610BC">
        <w:rPr>
          <w:sz w:val="28"/>
          <w:szCs w:val="28"/>
        </w:rPr>
        <w:t>ками, горками, лесенками, уличными манежами. Оборудование постоянно обновляется. Имеются три крытые веранды для прогулок в дождливую пог</w:t>
      </w:r>
      <w:r w:rsidRPr="009610BC">
        <w:rPr>
          <w:sz w:val="28"/>
          <w:szCs w:val="28"/>
        </w:rPr>
        <w:t>о</w:t>
      </w:r>
      <w:r w:rsidRPr="009610BC">
        <w:rPr>
          <w:sz w:val="28"/>
          <w:szCs w:val="28"/>
        </w:rPr>
        <w:t>ду, площадь их достаточна. Две веранды для детей грудного возраста пр</w:t>
      </w:r>
      <w:r w:rsidRPr="009610BC">
        <w:rPr>
          <w:sz w:val="28"/>
          <w:szCs w:val="28"/>
        </w:rPr>
        <w:t>и</w:t>
      </w:r>
      <w:r w:rsidRPr="009610BC">
        <w:rPr>
          <w:sz w:val="28"/>
          <w:szCs w:val="28"/>
        </w:rPr>
        <w:t>строены к зданию административного корпуса и используются для сна и пр</w:t>
      </w:r>
      <w:r w:rsidRPr="009610BC">
        <w:rPr>
          <w:sz w:val="28"/>
          <w:szCs w:val="28"/>
        </w:rPr>
        <w:t>о</w:t>
      </w:r>
      <w:r w:rsidRPr="009610BC">
        <w:rPr>
          <w:sz w:val="28"/>
          <w:szCs w:val="28"/>
        </w:rPr>
        <w:t>гулок.</w:t>
      </w:r>
    </w:p>
    <w:p w:rsidR="008F54D2" w:rsidRPr="009610BC" w:rsidRDefault="008F54D2" w:rsidP="008F54D2">
      <w:pPr>
        <w:spacing w:line="276" w:lineRule="auto"/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Коечная мощность дома ребёнка  - 90 коек круглосуточного пребыв</w:t>
      </w:r>
      <w:r w:rsidRPr="009610BC">
        <w:rPr>
          <w:sz w:val="28"/>
          <w:szCs w:val="28"/>
        </w:rPr>
        <w:t>а</w:t>
      </w:r>
      <w:r w:rsidRPr="009610BC">
        <w:rPr>
          <w:sz w:val="28"/>
          <w:szCs w:val="28"/>
        </w:rPr>
        <w:t>ния.</w:t>
      </w:r>
    </w:p>
    <w:p w:rsidR="008F54D2" w:rsidRPr="009610BC" w:rsidRDefault="008F54D2" w:rsidP="008F54D2">
      <w:pPr>
        <w:spacing w:line="276" w:lineRule="auto"/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Учреждение имеет шесть корпусов, из которых: три жилых кор</w:t>
      </w:r>
      <w:r w:rsidR="00986E22">
        <w:rPr>
          <w:sz w:val="28"/>
          <w:szCs w:val="28"/>
        </w:rPr>
        <w:t>пуса, гараж-прачечная, пищеблок. П</w:t>
      </w:r>
      <w:r w:rsidRPr="009610BC">
        <w:rPr>
          <w:sz w:val="28"/>
          <w:szCs w:val="28"/>
        </w:rPr>
        <w:t>ристройку к административному зданию з</w:t>
      </w:r>
      <w:r w:rsidRPr="009610BC">
        <w:rPr>
          <w:sz w:val="28"/>
          <w:szCs w:val="28"/>
        </w:rPr>
        <w:t>а</w:t>
      </w:r>
      <w:r w:rsidRPr="009610BC">
        <w:rPr>
          <w:sz w:val="28"/>
          <w:szCs w:val="28"/>
        </w:rPr>
        <w:t>нимают склады инвентаря. Общая площадь помещений составляет 1897,5 м</w:t>
      </w:r>
      <w:r w:rsidRPr="009610BC">
        <w:rPr>
          <w:sz w:val="28"/>
          <w:szCs w:val="28"/>
          <w:vertAlign w:val="superscript"/>
        </w:rPr>
        <w:t>2</w:t>
      </w:r>
      <w:r w:rsidRPr="009610BC">
        <w:rPr>
          <w:sz w:val="28"/>
          <w:szCs w:val="28"/>
        </w:rPr>
        <w:t>. На имеющихся площадях жилых корпусов возможно размещение восьми детских групп, включая изолятор. Состав, планировочное решение групп</w:t>
      </w:r>
      <w:r w:rsidRPr="009610BC">
        <w:rPr>
          <w:sz w:val="28"/>
          <w:szCs w:val="28"/>
        </w:rPr>
        <w:t>о</w:t>
      </w:r>
      <w:r w:rsidRPr="009610BC">
        <w:rPr>
          <w:sz w:val="28"/>
          <w:szCs w:val="28"/>
        </w:rPr>
        <w:t>вых помещений позволяют использовать их для круглосуточного пребывания детей до 4-х летнего возраста (включительно). В силу малолетнего возраста воспитанников условия проживания их по квартирному типу не организую</w:t>
      </w:r>
      <w:r w:rsidRPr="009610BC">
        <w:rPr>
          <w:sz w:val="28"/>
          <w:szCs w:val="28"/>
        </w:rPr>
        <w:t>т</w:t>
      </w:r>
      <w:r w:rsidRPr="009610BC">
        <w:rPr>
          <w:sz w:val="28"/>
          <w:szCs w:val="28"/>
        </w:rPr>
        <w:t>ся.</w:t>
      </w:r>
    </w:p>
    <w:p w:rsidR="008F54D2" w:rsidRPr="009610BC" w:rsidRDefault="008F54D2" w:rsidP="008F54D2">
      <w:pPr>
        <w:spacing w:line="276" w:lineRule="auto"/>
        <w:ind w:firstLine="709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Территория оборудована системой видеонаблюдения. Контролируются входы в корпуса, места прогулок, въездные ворота.</w:t>
      </w:r>
    </w:p>
    <w:p w:rsidR="008F54D2" w:rsidRPr="00E83ADF" w:rsidRDefault="008F54D2" w:rsidP="008F54D2">
      <w:pPr>
        <w:tabs>
          <w:tab w:val="left" w:pos="1340"/>
        </w:tabs>
        <w:rPr>
          <w:b/>
          <w:u w:val="single"/>
        </w:rPr>
      </w:pPr>
    </w:p>
    <w:p w:rsidR="008F54D2" w:rsidRDefault="008F54D2" w:rsidP="00150C74">
      <w:pPr>
        <w:ind w:firstLine="709"/>
        <w:jc w:val="both"/>
        <w:rPr>
          <w:sz w:val="28"/>
        </w:rPr>
      </w:pPr>
    </w:p>
    <w:p w:rsidR="00644B4D" w:rsidRDefault="00644B4D" w:rsidP="00150C74">
      <w:pPr>
        <w:ind w:firstLine="709"/>
        <w:jc w:val="both"/>
        <w:rPr>
          <w:sz w:val="28"/>
        </w:rPr>
      </w:pPr>
    </w:p>
    <w:p w:rsidR="00027F9B" w:rsidRPr="00EA7D4F" w:rsidRDefault="00027F9B" w:rsidP="00027F9B">
      <w:pPr>
        <w:tabs>
          <w:tab w:val="left" w:pos="2440"/>
        </w:tabs>
        <w:spacing w:line="360" w:lineRule="auto"/>
        <w:ind w:left="2880"/>
        <w:jc w:val="center"/>
        <w:rPr>
          <w:b/>
        </w:rPr>
      </w:pPr>
      <w:r w:rsidRPr="00EA7D4F">
        <w:rPr>
          <w:b/>
        </w:rPr>
        <w:t>КАДРЫ</w:t>
      </w:r>
    </w:p>
    <w:tbl>
      <w:tblPr>
        <w:tblW w:w="10228" w:type="dxa"/>
        <w:tblInd w:w="93" w:type="dxa"/>
        <w:tblLook w:val="0000"/>
      </w:tblPr>
      <w:tblGrid>
        <w:gridCol w:w="1600"/>
        <w:gridCol w:w="996"/>
        <w:gridCol w:w="960"/>
        <w:gridCol w:w="1017"/>
        <w:gridCol w:w="996"/>
        <w:gridCol w:w="960"/>
        <w:gridCol w:w="1017"/>
        <w:gridCol w:w="876"/>
        <w:gridCol w:w="960"/>
        <w:gridCol w:w="1017"/>
      </w:tblGrid>
      <w:tr w:rsidR="00027F9B" w:rsidRPr="00EA7D4F" w:rsidTr="003A4B9C">
        <w:trPr>
          <w:trHeight w:val="37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>
            <w:pPr>
              <w:rPr>
                <w:b/>
                <w:bCs/>
              </w:rPr>
            </w:pPr>
            <w:r w:rsidRPr="00EA7D4F">
              <w:rPr>
                <w:b/>
                <w:bCs/>
              </w:rPr>
              <w:t xml:space="preserve">II. Штаты, кадры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</w:tr>
      <w:tr w:rsidR="00027F9B" w:rsidRPr="00EA7D4F" w:rsidTr="003A4B9C">
        <w:trPr>
          <w:trHeight w:val="22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</w:tr>
      <w:tr w:rsidR="00027F9B" w:rsidRPr="00EA7D4F" w:rsidTr="003A4B9C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>
            <w:pPr>
              <w:rPr>
                <w:b/>
                <w:bCs/>
              </w:rPr>
            </w:pPr>
            <w:r w:rsidRPr="00EA7D4F">
              <w:rPr>
                <w:b/>
                <w:bCs/>
              </w:rPr>
              <w:t>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</w:tr>
      <w:tr w:rsidR="00027F9B" w:rsidRPr="00EA7D4F" w:rsidTr="003A4B9C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</w:tr>
      <w:tr w:rsidR="00027F9B" w:rsidRPr="00EA7D4F" w:rsidTr="003A4B9C">
        <w:trPr>
          <w:cantSplit/>
          <w:trHeight w:val="765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both"/>
            </w:pPr>
            <w:r w:rsidRPr="00EA7D4F">
              <w:t> 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center"/>
            </w:pPr>
            <w:r w:rsidRPr="00EA7D4F">
              <w:t>Утверждено штатных единиц на 01.01.2019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center"/>
            </w:pPr>
            <w:r w:rsidRPr="00EA7D4F">
              <w:t>Фактически занято шта</w:t>
            </w:r>
            <w:r w:rsidRPr="00EA7D4F">
              <w:t>т</w:t>
            </w:r>
            <w:r w:rsidRPr="00EA7D4F">
              <w:t>ных единиц на 01.01.2019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center"/>
            </w:pPr>
            <w:r w:rsidRPr="00EA7D4F">
              <w:t>Занято физическими л</w:t>
            </w:r>
            <w:r w:rsidRPr="00EA7D4F">
              <w:t>и</w:t>
            </w:r>
            <w:r w:rsidRPr="00EA7D4F">
              <w:t>цами на 01.01.2019</w:t>
            </w:r>
          </w:p>
        </w:tc>
      </w:tr>
      <w:tr w:rsidR="00027F9B" w:rsidRPr="00EA7D4F" w:rsidTr="003A4B9C">
        <w:trPr>
          <w:cantSplit/>
          <w:trHeight w:val="276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/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center"/>
            </w:pPr>
            <w:r w:rsidRPr="00EA7D4F">
              <w:t>всего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center"/>
            </w:pPr>
            <w:r w:rsidRPr="00EA7D4F">
              <w:t>ФОМС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center"/>
            </w:pPr>
            <w:r w:rsidRPr="00EA7D4F">
              <w:t>бюджет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center"/>
            </w:pPr>
            <w:r w:rsidRPr="00EA7D4F">
              <w:t>всего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center"/>
            </w:pPr>
            <w:r w:rsidRPr="00EA7D4F">
              <w:t>ФОМС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center"/>
            </w:pPr>
            <w:r w:rsidRPr="00EA7D4F">
              <w:t>бюджет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center"/>
            </w:pPr>
            <w:r w:rsidRPr="00EA7D4F">
              <w:t>всего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center"/>
            </w:pPr>
            <w:r w:rsidRPr="00EA7D4F">
              <w:t>ФОМС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center"/>
            </w:pPr>
            <w:r w:rsidRPr="00EA7D4F">
              <w:t>бюджет</w:t>
            </w:r>
          </w:p>
        </w:tc>
      </w:tr>
      <w:tr w:rsidR="00027F9B" w:rsidRPr="00EA7D4F" w:rsidTr="003A4B9C">
        <w:trPr>
          <w:cantSplit/>
          <w:trHeight w:val="276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/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/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/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/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/>
        </w:tc>
      </w:tr>
      <w:tr w:rsidR="00027F9B" w:rsidRPr="00EA7D4F" w:rsidTr="003A4B9C">
        <w:trPr>
          <w:trHeight w:val="510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27F9B" w:rsidRPr="00EA7D4F" w:rsidRDefault="00027F9B" w:rsidP="003A4B9C">
            <w:pPr>
              <w:rPr>
                <w:b/>
                <w:bCs/>
              </w:rPr>
            </w:pPr>
            <w:r w:rsidRPr="00EA7D4F">
              <w:rPr>
                <w:b/>
                <w:bCs/>
              </w:rPr>
              <w:t>Всего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7F9B" w:rsidRPr="00EA7D4F" w:rsidRDefault="00027F9B" w:rsidP="00A038C0">
            <w:pPr>
              <w:jc w:val="right"/>
              <w:rPr>
                <w:b/>
                <w:bCs/>
              </w:rPr>
            </w:pPr>
            <w:r w:rsidRPr="00EA7D4F">
              <w:rPr>
                <w:b/>
                <w:bCs/>
              </w:rPr>
              <w:t>18</w:t>
            </w:r>
            <w:r w:rsidR="00A038C0">
              <w:rPr>
                <w:b/>
                <w:bCs/>
              </w:rPr>
              <w:t>4</w:t>
            </w:r>
            <w:r w:rsidRPr="00EA7D4F">
              <w:rPr>
                <w:b/>
                <w:bCs/>
              </w:rPr>
              <w:t>,5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27F9B" w:rsidRPr="00EA7D4F" w:rsidRDefault="00027F9B" w:rsidP="003A4B9C">
            <w:pPr>
              <w:jc w:val="right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27F9B" w:rsidRPr="00EA7D4F" w:rsidRDefault="00A038C0" w:rsidP="003A4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184,</w:t>
            </w:r>
            <w:r w:rsidR="00027F9B" w:rsidRPr="00EA7D4F">
              <w:rPr>
                <w:b/>
                <w:bCs/>
              </w:rPr>
              <w:t>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27F9B" w:rsidRPr="00EA7D4F" w:rsidRDefault="00027F9B" w:rsidP="003A4B9C">
            <w:pPr>
              <w:jc w:val="right"/>
              <w:rPr>
                <w:b/>
                <w:bCs/>
              </w:rPr>
            </w:pPr>
            <w:r w:rsidRPr="00EA7D4F">
              <w:rPr>
                <w:b/>
                <w:bCs/>
              </w:rPr>
              <w:t>122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27F9B" w:rsidRPr="00EA7D4F" w:rsidRDefault="00027F9B" w:rsidP="003A4B9C">
            <w:pPr>
              <w:jc w:val="right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27F9B" w:rsidRPr="00EA7D4F" w:rsidRDefault="00027F9B" w:rsidP="003A4B9C">
            <w:pPr>
              <w:jc w:val="right"/>
              <w:rPr>
                <w:b/>
                <w:bCs/>
              </w:rPr>
            </w:pPr>
            <w:r w:rsidRPr="00EA7D4F">
              <w:rPr>
                <w:b/>
                <w:bCs/>
              </w:rPr>
              <w:t>122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27F9B" w:rsidRPr="00EA7D4F" w:rsidRDefault="00027F9B" w:rsidP="003A4B9C">
            <w:pPr>
              <w:jc w:val="right"/>
              <w:rPr>
                <w:b/>
                <w:bCs/>
              </w:rPr>
            </w:pPr>
            <w:r w:rsidRPr="00EA7D4F">
              <w:rPr>
                <w:b/>
                <w:bCs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27F9B" w:rsidRPr="00EA7D4F" w:rsidRDefault="00027F9B" w:rsidP="003A4B9C">
            <w:pPr>
              <w:jc w:val="right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7F9B" w:rsidRPr="00EA7D4F" w:rsidRDefault="00027F9B" w:rsidP="00A038C0">
            <w:pPr>
              <w:jc w:val="right"/>
              <w:rPr>
                <w:b/>
                <w:bCs/>
              </w:rPr>
            </w:pPr>
            <w:r w:rsidRPr="00EA7D4F">
              <w:rPr>
                <w:b/>
                <w:bCs/>
              </w:rPr>
              <w:t>6</w:t>
            </w:r>
            <w:r w:rsidR="00A038C0">
              <w:rPr>
                <w:b/>
                <w:bCs/>
              </w:rPr>
              <w:t>6</w:t>
            </w:r>
          </w:p>
        </w:tc>
      </w:tr>
      <w:tr w:rsidR="00027F9B" w:rsidRPr="00EA7D4F" w:rsidTr="003A4B9C">
        <w:trPr>
          <w:trHeight w:val="33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27F9B" w:rsidRPr="00EA7D4F" w:rsidRDefault="00027F9B" w:rsidP="003A4B9C">
            <w:r w:rsidRPr="00EA7D4F">
              <w:t>В том числе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27F9B" w:rsidRPr="00EA7D4F" w:rsidRDefault="00027F9B" w:rsidP="003A4B9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7F9B" w:rsidRPr="00EA7D4F" w:rsidRDefault="00027F9B" w:rsidP="003A4B9C">
            <w:pPr>
              <w:jc w:val="right"/>
            </w:pPr>
          </w:p>
        </w:tc>
      </w:tr>
      <w:tr w:rsidR="00027F9B" w:rsidRPr="00EA7D4F" w:rsidTr="003A4B9C">
        <w:trPr>
          <w:trHeight w:val="5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both"/>
            </w:pPr>
            <w:r w:rsidRPr="00EA7D4F">
              <w:t>Врачи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7</w:t>
            </w:r>
            <w:r w:rsidR="00A038C0">
              <w:t>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7</w:t>
            </w:r>
            <w:r w:rsidR="00A038C0">
              <w:t>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5</w:t>
            </w:r>
          </w:p>
        </w:tc>
      </w:tr>
      <w:tr w:rsidR="00027F9B" w:rsidRPr="00EA7D4F" w:rsidTr="003A4B9C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both"/>
            </w:pPr>
            <w:r w:rsidRPr="00EA7D4F">
              <w:t>Средний м</w:t>
            </w:r>
            <w:r w:rsidRPr="00EA7D4F">
              <w:t>е</w:t>
            </w:r>
            <w:r w:rsidRPr="00EA7D4F">
              <w:t>дицинский персонал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58,75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58,75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A038C0">
            <w:pPr>
              <w:jc w:val="right"/>
            </w:pPr>
            <w:r w:rsidRPr="00EA7D4F">
              <w:t>1</w:t>
            </w:r>
            <w:r w:rsidR="00A038C0">
              <w:t>3</w:t>
            </w:r>
          </w:p>
        </w:tc>
      </w:tr>
      <w:tr w:rsidR="00027F9B" w:rsidRPr="00EA7D4F" w:rsidTr="003A4B9C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both"/>
            </w:pPr>
            <w:r w:rsidRPr="00EA7D4F">
              <w:t>Младший медицинский персонал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2</w:t>
            </w:r>
          </w:p>
        </w:tc>
      </w:tr>
      <w:tr w:rsidR="00027F9B" w:rsidRPr="00EA7D4F" w:rsidTr="003A4B9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both"/>
            </w:pPr>
            <w:r w:rsidRPr="00EA7D4F">
              <w:t>Прочий пе</w:t>
            </w:r>
            <w:r w:rsidRPr="00EA7D4F">
              <w:t>р</w:t>
            </w:r>
            <w:r w:rsidRPr="00EA7D4F">
              <w:t>сонал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116</w:t>
            </w:r>
            <w:r w:rsidR="00A038C0">
              <w:t>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116</w:t>
            </w:r>
            <w:r w:rsidR="00A038C0">
              <w:t>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F9B" w:rsidRPr="00EA7D4F" w:rsidRDefault="00027F9B" w:rsidP="003A4B9C">
            <w:pPr>
              <w:jc w:val="right"/>
            </w:pPr>
            <w:r w:rsidRPr="00EA7D4F">
              <w:t>46</w:t>
            </w:r>
          </w:p>
        </w:tc>
      </w:tr>
      <w:tr w:rsidR="00027F9B" w:rsidRPr="00EA7D4F" w:rsidTr="003A4B9C">
        <w:trPr>
          <w:trHeight w:val="25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7F9B" w:rsidRPr="00EA7D4F" w:rsidRDefault="00027F9B" w:rsidP="003A4B9C"/>
        </w:tc>
      </w:tr>
    </w:tbl>
    <w:p w:rsidR="00027F9B" w:rsidRPr="00EA7D4F" w:rsidRDefault="00027F9B" w:rsidP="00027F9B">
      <w:pPr>
        <w:rPr>
          <w:b/>
        </w:rPr>
      </w:pPr>
    </w:p>
    <w:p w:rsidR="00027F9B" w:rsidRPr="009610BC" w:rsidRDefault="00027F9B" w:rsidP="00027F9B">
      <w:pPr>
        <w:rPr>
          <w:sz w:val="28"/>
          <w:szCs w:val="28"/>
        </w:rPr>
      </w:pPr>
      <w:r w:rsidRPr="009610BC">
        <w:rPr>
          <w:sz w:val="28"/>
          <w:szCs w:val="28"/>
        </w:rPr>
        <w:t>На конец 2018 года в штатном расписании ЛПУ утверждено:</w:t>
      </w:r>
    </w:p>
    <w:p w:rsidR="00027F9B" w:rsidRPr="009610BC" w:rsidRDefault="00027F9B" w:rsidP="00027F9B">
      <w:pPr>
        <w:ind w:firstLine="708"/>
        <w:rPr>
          <w:sz w:val="28"/>
          <w:szCs w:val="28"/>
        </w:rPr>
      </w:pPr>
      <w:r w:rsidRPr="009610BC">
        <w:rPr>
          <w:sz w:val="28"/>
          <w:szCs w:val="28"/>
        </w:rPr>
        <w:t>5 – врачебных должностей,</w:t>
      </w:r>
    </w:p>
    <w:p w:rsidR="00027F9B" w:rsidRPr="009610BC" w:rsidRDefault="00027F9B" w:rsidP="00027F9B">
      <w:pPr>
        <w:ind w:firstLine="708"/>
        <w:rPr>
          <w:sz w:val="28"/>
          <w:szCs w:val="28"/>
        </w:rPr>
      </w:pPr>
      <w:r w:rsidRPr="009610BC">
        <w:rPr>
          <w:sz w:val="28"/>
          <w:szCs w:val="28"/>
        </w:rPr>
        <w:t xml:space="preserve">3 - физических лиц  - врачей, </w:t>
      </w:r>
    </w:p>
    <w:p w:rsidR="00027F9B" w:rsidRPr="009610BC" w:rsidRDefault="00027F9B" w:rsidP="00027F9B">
      <w:pPr>
        <w:ind w:firstLine="708"/>
        <w:rPr>
          <w:sz w:val="28"/>
          <w:szCs w:val="28"/>
        </w:rPr>
      </w:pPr>
      <w:r w:rsidRPr="009610BC">
        <w:rPr>
          <w:sz w:val="28"/>
          <w:szCs w:val="28"/>
        </w:rPr>
        <w:t xml:space="preserve">    из них  врачей находятся в отпусках по …нет….</w:t>
      </w:r>
    </w:p>
    <w:p w:rsidR="00027F9B" w:rsidRPr="009610BC" w:rsidRDefault="00027F9B" w:rsidP="00027F9B">
      <w:pPr>
        <w:rPr>
          <w:sz w:val="28"/>
          <w:szCs w:val="28"/>
        </w:rPr>
      </w:pPr>
      <w:r w:rsidRPr="009610BC">
        <w:rPr>
          <w:sz w:val="28"/>
          <w:szCs w:val="28"/>
        </w:rPr>
        <w:t xml:space="preserve">      В штатном расписании поликлиник числится   …нет….     должностей,</w:t>
      </w:r>
    </w:p>
    <w:p w:rsidR="00027F9B" w:rsidRPr="009610BC" w:rsidRDefault="00027F9B" w:rsidP="00027F9B">
      <w:pPr>
        <w:ind w:firstLine="708"/>
        <w:rPr>
          <w:sz w:val="28"/>
          <w:szCs w:val="28"/>
        </w:rPr>
      </w:pPr>
      <w:r w:rsidRPr="009610BC">
        <w:rPr>
          <w:sz w:val="28"/>
          <w:szCs w:val="28"/>
        </w:rPr>
        <w:t>80% -  их  укомплектованность,</w:t>
      </w:r>
    </w:p>
    <w:p w:rsidR="00027F9B" w:rsidRPr="009610BC" w:rsidRDefault="00027F9B" w:rsidP="00027F9B">
      <w:pPr>
        <w:rPr>
          <w:sz w:val="28"/>
          <w:szCs w:val="28"/>
        </w:rPr>
      </w:pPr>
      <w:r w:rsidRPr="009610BC">
        <w:rPr>
          <w:sz w:val="28"/>
          <w:szCs w:val="28"/>
        </w:rPr>
        <w:tab/>
        <w:t>1 - ставка укомплектована внутренними и внешними врачами - совме</w:t>
      </w:r>
      <w:r w:rsidRPr="009610BC">
        <w:rPr>
          <w:sz w:val="28"/>
          <w:szCs w:val="28"/>
        </w:rPr>
        <w:t>с</w:t>
      </w:r>
      <w:r w:rsidRPr="009610BC">
        <w:rPr>
          <w:sz w:val="28"/>
          <w:szCs w:val="28"/>
        </w:rPr>
        <w:t xml:space="preserve">тителями. </w:t>
      </w:r>
    </w:p>
    <w:p w:rsidR="00027F9B" w:rsidRPr="009610BC" w:rsidRDefault="00027F9B" w:rsidP="00027F9B">
      <w:pPr>
        <w:rPr>
          <w:sz w:val="28"/>
          <w:szCs w:val="28"/>
        </w:rPr>
      </w:pPr>
      <w:r w:rsidRPr="009610BC">
        <w:rPr>
          <w:sz w:val="28"/>
          <w:szCs w:val="28"/>
        </w:rPr>
        <w:t xml:space="preserve">           В 201</w:t>
      </w:r>
      <w:r w:rsidR="001363E4">
        <w:rPr>
          <w:sz w:val="28"/>
          <w:szCs w:val="28"/>
        </w:rPr>
        <w:t>9</w:t>
      </w:r>
      <w:r w:rsidRPr="009610BC">
        <w:rPr>
          <w:sz w:val="28"/>
          <w:szCs w:val="28"/>
        </w:rPr>
        <w:t xml:space="preserve"> году  прирост   ставок   …нет. </w:t>
      </w:r>
    </w:p>
    <w:p w:rsidR="00027F9B" w:rsidRPr="009610BC" w:rsidRDefault="00027F9B" w:rsidP="00027F9B">
      <w:pPr>
        <w:rPr>
          <w:sz w:val="28"/>
          <w:szCs w:val="28"/>
        </w:rPr>
      </w:pPr>
      <w:r w:rsidRPr="009610BC">
        <w:rPr>
          <w:sz w:val="28"/>
          <w:szCs w:val="28"/>
        </w:rPr>
        <w:t xml:space="preserve">         В  штатном расписании  утверждено должностей среднего медицинск</w:t>
      </w:r>
      <w:r w:rsidRPr="009610BC">
        <w:rPr>
          <w:sz w:val="28"/>
          <w:szCs w:val="28"/>
        </w:rPr>
        <w:t>о</w:t>
      </w:r>
      <w:r w:rsidRPr="009610BC">
        <w:rPr>
          <w:sz w:val="28"/>
          <w:szCs w:val="28"/>
        </w:rPr>
        <w:t>го персонала…58,75….;</w:t>
      </w:r>
    </w:p>
    <w:p w:rsidR="00027F9B" w:rsidRPr="009610BC" w:rsidRDefault="00027F9B" w:rsidP="00027F9B">
      <w:pPr>
        <w:ind w:firstLine="708"/>
        <w:rPr>
          <w:sz w:val="28"/>
          <w:szCs w:val="28"/>
        </w:rPr>
      </w:pPr>
      <w:r w:rsidRPr="009610BC">
        <w:rPr>
          <w:sz w:val="28"/>
          <w:szCs w:val="28"/>
        </w:rPr>
        <w:t>6</w:t>
      </w:r>
      <w:r w:rsidR="001363E4">
        <w:rPr>
          <w:sz w:val="28"/>
          <w:szCs w:val="28"/>
        </w:rPr>
        <w:t>6</w:t>
      </w:r>
      <w:r w:rsidRPr="009610BC">
        <w:rPr>
          <w:sz w:val="28"/>
          <w:szCs w:val="28"/>
        </w:rPr>
        <w:t>%- их укомплектованность,</w:t>
      </w:r>
    </w:p>
    <w:p w:rsidR="00027F9B" w:rsidRPr="009610BC" w:rsidRDefault="00027F9B" w:rsidP="00027F9B">
      <w:pPr>
        <w:ind w:firstLine="708"/>
        <w:rPr>
          <w:sz w:val="28"/>
          <w:szCs w:val="28"/>
        </w:rPr>
      </w:pPr>
      <w:r w:rsidRPr="009610BC">
        <w:rPr>
          <w:sz w:val="28"/>
          <w:szCs w:val="28"/>
        </w:rPr>
        <w:t>24- ставки укомплектованы внутренними  совместителями;</w:t>
      </w:r>
    </w:p>
    <w:p w:rsidR="00027F9B" w:rsidRPr="009610BC" w:rsidRDefault="00027F9B" w:rsidP="00027F9B">
      <w:pPr>
        <w:rPr>
          <w:sz w:val="28"/>
          <w:szCs w:val="28"/>
        </w:rPr>
      </w:pPr>
      <w:r w:rsidRPr="009610BC">
        <w:rPr>
          <w:sz w:val="28"/>
          <w:szCs w:val="28"/>
        </w:rPr>
        <w:t xml:space="preserve">     Младшего медицинского персонала утверждено в штатном расписании на конец  201</w:t>
      </w:r>
      <w:r w:rsidR="001363E4">
        <w:rPr>
          <w:sz w:val="28"/>
          <w:szCs w:val="28"/>
        </w:rPr>
        <w:t>9</w:t>
      </w:r>
      <w:r w:rsidRPr="009610BC">
        <w:rPr>
          <w:sz w:val="28"/>
          <w:szCs w:val="28"/>
        </w:rPr>
        <w:t xml:space="preserve"> года  …2… должности, физических лиц работает …2.. человек, </w:t>
      </w:r>
    </w:p>
    <w:p w:rsidR="00027F9B" w:rsidRPr="009610BC" w:rsidRDefault="00027F9B" w:rsidP="00027F9B">
      <w:pPr>
        <w:rPr>
          <w:sz w:val="28"/>
          <w:szCs w:val="28"/>
        </w:rPr>
      </w:pPr>
      <w:r w:rsidRPr="009610BC">
        <w:rPr>
          <w:sz w:val="28"/>
          <w:szCs w:val="28"/>
        </w:rPr>
        <w:t>т.е. ……0…….должностей заняты совместителями  и медицинскими  сестр</w:t>
      </w:r>
      <w:r w:rsidRPr="009610BC">
        <w:rPr>
          <w:sz w:val="28"/>
          <w:szCs w:val="28"/>
        </w:rPr>
        <w:t>а</w:t>
      </w:r>
      <w:r w:rsidRPr="009610BC">
        <w:rPr>
          <w:sz w:val="28"/>
          <w:szCs w:val="28"/>
        </w:rPr>
        <w:t>ми,  работающими  по совмещению профессии.</w:t>
      </w:r>
    </w:p>
    <w:p w:rsidR="00027F9B" w:rsidRPr="009610BC" w:rsidRDefault="00027F9B" w:rsidP="00027F9B">
      <w:pPr>
        <w:rPr>
          <w:sz w:val="28"/>
          <w:szCs w:val="28"/>
        </w:rPr>
      </w:pPr>
      <w:r w:rsidRPr="009610BC">
        <w:rPr>
          <w:sz w:val="28"/>
          <w:szCs w:val="28"/>
        </w:rPr>
        <w:t xml:space="preserve">            На прирост в 201</w:t>
      </w:r>
      <w:r w:rsidR="001363E4">
        <w:rPr>
          <w:sz w:val="28"/>
          <w:szCs w:val="28"/>
        </w:rPr>
        <w:t>9</w:t>
      </w:r>
      <w:r w:rsidRPr="009610BC">
        <w:rPr>
          <w:sz w:val="28"/>
          <w:szCs w:val="28"/>
        </w:rPr>
        <w:t xml:space="preserve"> году должности младшего медицинского  персон</w:t>
      </w:r>
      <w:r w:rsidRPr="009610BC">
        <w:rPr>
          <w:sz w:val="28"/>
          <w:szCs w:val="28"/>
        </w:rPr>
        <w:t>а</w:t>
      </w:r>
      <w:r w:rsidRPr="009610BC">
        <w:rPr>
          <w:sz w:val="28"/>
          <w:szCs w:val="28"/>
        </w:rPr>
        <w:t>ла  выделялись-…нет….</w:t>
      </w:r>
    </w:p>
    <w:p w:rsidR="00027F9B" w:rsidRPr="009610BC" w:rsidRDefault="00027F9B" w:rsidP="00027F9B">
      <w:pPr>
        <w:rPr>
          <w:sz w:val="28"/>
          <w:szCs w:val="28"/>
        </w:rPr>
      </w:pPr>
      <w:r w:rsidRPr="009610BC">
        <w:rPr>
          <w:sz w:val="28"/>
          <w:szCs w:val="28"/>
        </w:rPr>
        <w:t xml:space="preserve">      Прочего персонала в штатном расписании утверждено …116</w:t>
      </w:r>
      <w:r w:rsidR="001363E4">
        <w:rPr>
          <w:sz w:val="28"/>
          <w:szCs w:val="28"/>
        </w:rPr>
        <w:t>,5</w:t>
      </w:r>
      <w:r w:rsidRPr="009610BC">
        <w:rPr>
          <w:sz w:val="28"/>
          <w:szCs w:val="28"/>
        </w:rPr>
        <w:t>……должностей, работает …46.. физических лиц.</w:t>
      </w:r>
    </w:p>
    <w:p w:rsidR="00027F9B" w:rsidRPr="009610BC" w:rsidRDefault="00027F9B" w:rsidP="00027F9B">
      <w:pPr>
        <w:rPr>
          <w:sz w:val="28"/>
          <w:szCs w:val="28"/>
        </w:rPr>
      </w:pPr>
      <w:r w:rsidRPr="009610BC">
        <w:rPr>
          <w:sz w:val="28"/>
          <w:szCs w:val="28"/>
        </w:rPr>
        <w:tab/>
        <w:t>На прирост в 201</w:t>
      </w:r>
      <w:r w:rsidR="001363E4">
        <w:rPr>
          <w:sz w:val="28"/>
          <w:szCs w:val="28"/>
        </w:rPr>
        <w:t>9</w:t>
      </w:r>
      <w:r w:rsidRPr="009610BC">
        <w:rPr>
          <w:sz w:val="28"/>
          <w:szCs w:val="28"/>
        </w:rPr>
        <w:t xml:space="preserve"> году должностей выделялось…нет….</w:t>
      </w:r>
    </w:p>
    <w:p w:rsidR="00027F9B" w:rsidRPr="009610BC" w:rsidRDefault="00027F9B" w:rsidP="00027F9B">
      <w:pPr>
        <w:jc w:val="center"/>
        <w:rPr>
          <w:b/>
          <w:sz w:val="28"/>
          <w:szCs w:val="28"/>
          <w:u w:val="single"/>
        </w:rPr>
      </w:pPr>
    </w:p>
    <w:p w:rsidR="00027F9B" w:rsidRPr="00C84A81" w:rsidRDefault="00027F9B" w:rsidP="00027F9B">
      <w:pPr>
        <w:jc w:val="center"/>
        <w:rPr>
          <w:sz w:val="28"/>
          <w:szCs w:val="28"/>
        </w:rPr>
      </w:pPr>
      <w:r w:rsidRPr="00C84A81">
        <w:rPr>
          <w:sz w:val="28"/>
          <w:szCs w:val="28"/>
        </w:rPr>
        <w:t>Движение медицинских кадров</w:t>
      </w:r>
    </w:p>
    <w:p w:rsidR="00027F9B" w:rsidRPr="009610BC" w:rsidRDefault="00027F9B" w:rsidP="00027F9B">
      <w:pPr>
        <w:ind w:firstLine="708"/>
        <w:jc w:val="both"/>
        <w:rPr>
          <w:sz w:val="28"/>
          <w:szCs w:val="28"/>
        </w:rPr>
      </w:pPr>
      <w:r w:rsidRPr="009610BC">
        <w:rPr>
          <w:sz w:val="28"/>
          <w:szCs w:val="28"/>
        </w:rPr>
        <w:t>В  201</w:t>
      </w:r>
      <w:r w:rsidR="00BD405F">
        <w:rPr>
          <w:sz w:val="28"/>
          <w:szCs w:val="28"/>
        </w:rPr>
        <w:t>9</w:t>
      </w:r>
      <w:r w:rsidRPr="009610BC">
        <w:rPr>
          <w:sz w:val="28"/>
          <w:szCs w:val="28"/>
        </w:rPr>
        <w:t xml:space="preserve"> году на работу   прибыло …0.. врачей  (из  них …0. молодых специалистов, убыло – …0…врачей; среднего медперсонала прибыло </w:t>
      </w:r>
      <w:r w:rsidR="00BD405F">
        <w:rPr>
          <w:sz w:val="28"/>
          <w:szCs w:val="28"/>
        </w:rPr>
        <w:t>0</w:t>
      </w:r>
      <w:r w:rsidRPr="009610BC">
        <w:rPr>
          <w:sz w:val="28"/>
          <w:szCs w:val="28"/>
        </w:rPr>
        <w:t>…. медицинских сестер, из выпуска …0..  медицинских сестер, выбыло …2… человек среднего медицинского  персонала.. Прочего персонала прибыло …</w:t>
      </w:r>
      <w:r w:rsidR="00BD405F">
        <w:rPr>
          <w:sz w:val="28"/>
          <w:szCs w:val="28"/>
        </w:rPr>
        <w:t>6</w:t>
      </w:r>
      <w:r w:rsidRPr="009610BC">
        <w:rPr>
          <w:sz w:val="28"/>
          <w:szCs w:val="28"/>
        </w:rPr>
        <w:t xml:space="preserve">.. человек, убыло – </w:t>
      </w:r>
      <w:r w:rsidR="00BD405F">
        <w:rPr>
          <w:sz w:val="28"/>
          <w:szCs w:val="28"/>
        </w:rPr>
        <w:t>5</w:t>
      </w:r>
      <w:r w:rsidRPr="009610BC">
        <w:rPr>
          <w:sz w:val="28"/>
          <w:szCs w:val="28"/>
        </w:rPr>
        <w:t xml:space="preserve"> человек.</w:t>
      </w:r>
    </w:p>
    <w:p w:rsidR="00027F9B" w:rsidRPr="00EA7D4F" w:rsidRDefault="00027F9B" w:rsidP="00027F9B"/>
    <w:p w:rsidR="00C84A81" w:rsidRPr="00C84A81" w:rsidRDefault="00C84A81" w:rsidP="00C84A81">
      <w:pPr>
        <w:jc w:val="right"/>
        <w:rPr>
          <w:sz w:val="28"/>
          <w:szCs w:val="28"/>
        </w:rPr>
      </w:pPr>
      <w:r w:rsidRPr="00C84A81">
        <w:rPr>
          <w:sz w:val="28"/>
          <w:szCs w:val="28"/>
        </w:rPr>
        <w:lastRenderedPageBreak/>
        <w:t>Таблица 2.1</w:t>
      </w:r>
    </w:p>
    <w:p w:rsidR="00027F9B" w:rsidRPr="00C84A81" w:rsidRDefault="00027F9B" w:rsidP="00027F9B">
      <w:pPr>
        <w:jc w:val="center"/>
        <w:rPr>
          <w:sz w:val="28"/>
          <w:szCs w:val="28"/>
        </w:rPr>
      </w:pPr>
      <w:r w:rsidRPr="00C84A81">
        <w:rPr>
          <w:sz w:val="28"/>
          <w:szCs w:val="28"/>
        </w:rPr>
        <w:t>Не укомплектованность физическими лицами: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8"/>
        <w:gridCol w:w="2907"/>
        <w:gridCol w:w="3692"/>
      </w:tblGrid>
      <w:tr w:rsidR="002563C2" w:rsidRPr="00C84A81" w:rsidTr="002563C2">
        <w:trPr>
          <w:trHeight w:val="180"/>
        </w:trPr>
        <w:tc>
          <w:tcPr>
            <w:tcW w:w="2968" w:type="dxa"/>
          </w:tcPr>
          <w:p w:rsidR="002563C2" w:rsidRPr="00C84A81" w:rsidRDefault="002563C2" w:rsidP="003A4B9C">
            <w:pPr>
              <w:rPr>
                <w:sz w:val="28"/>
                <w:szCs w:val="28"/>
              </w:rPr>
            </w:pPr>
          </w:p>
        </w:tc>
        <w:tc>
          <w:tcPr>
            <w:tcW w:w="2907" w:type="dxa"/>
          </w:tcPr>
          <w:p w:rsidR="002563C2" w:rsidRPr="00C84A81" w:rsidRDefault="002563C2" w:rsidP="006F757D">
            <w:pPr>
              <w:rPr>
                <w:sz w:val="28"/>
                <w:szCs w:val="28"/>
              </w:rPr>
            </w:pPr>
            <w:r w:rsidRPr="00C84A81">
              <w:rPr>
                <w:sz w:val="28"/>
                <w:szCs w:val="28"/>
              </w:rPr>
              <w:t>Численность</w:t>
            </w:r>
          </w:p>
        </w:tc>
        <w:tc>
          <w:tcPr>
            <w:tcW w:w="3692" w:type="dxa"/>
          </w:tcPr>
          <w:p w:rsidR="002563C2" w:rsidRPr="00C84A81" w:rsidRDefault="002563C2" w:rsidP="006F757D">
            <w:pPr>
              <w:rPr>
                <w:sz w:val="28"/>
                <w:szCs w:val="28"/>
              </w:rPr>
            </w:pPr>
            <w:r w:rsidRPr="00C84A81">
              <w:rPr>
                <w:sz w:val="28"/>
                <w:szCs w:val="28"/>
              </w:rPr>
              <w:t>Процент</w:t>
            </w:r>
          </w:p>
        </w:tc>
      </w:tr>
      <w:tr w:rsidR="002563C2" w:rsidRPr="00C84A81" w:rsidTr="002563C2">
        <w:trPr>
          <w:trHeight w:val="180"/>
        </w:trPr>
        <w:tc>
          <w:tcPr>
            <w:tcW w:w="2968" w:type="dxa"/>
          </w:tcPr>
          <w:p w:rsidR="002563C2" w:rsidRPr="00C84A81" w:rsidRDefault="002563C2" w:rsidP="003A4B9C">
            <w:pPr>
              <w:rPr>
                <w:sz w:val="28"/>
                <w:szCs w:val="28"/>
              </w:rPr>
            </w:pPr>
            <w:r w:rsidRPr="00C84A81">
              <w:rPr>
                <w:sz w:val="28"/>
                <w:szCs w:val="28"/>
              </w:rPr>
              <w:t xml:space="preserve"> Врачи </w:t>
            </w:r>
          </w:p>
        </w:tc>
        <w:tc>
          <w:tcPr>
            <w:tcW w:w="2907" w:type="dxa"/>
          </w:tcPr>
          <w:p w:rsidR="002563C2" w:rsidRPr="00C84A81" w:rsidRDefault="002563C2" w:rsidP="003A4B9C">
            <w:pPr>
              <w:rPr>
                <w:sz w:val="28"/>
                <w:szCs w:val="28"/>
              </w:rPr>
            </w:pPr>
            <w:r w:rsidRPr="00C84A81">
              <w:rPr>
                <w:sz w:val="28"/>
                <w:szCs w:val="28"/>
              </w:rPr>
              <w:t>3</w:t>
            </w:r>
          </w:p>
        </w:tc>
        <w:tc>
          <w:tcPr>
            <w:tcW w:w="3692" w:type="dxa"/>
          </w:tcPr>
          <w:p w:rsidR="002563C2" w:rsidRPr="00C84A81" w:rsidRDefault="002563C2" w:rsidP="003A4B9C">
            <w:pPr>
              <w:rPr>
                <w:sz w:val="28"/>
                <w:szCs w:val="28"/>
              </w:rPr>
            </w:pPr>
            <w:r w:rsidRPr="00C84A81">
              <w:rPr>
                <w:sz w:val="28"/>
                <w:szCs w:val="28"/>
              </w:rPr>
              <w:t>60</w:t>
            </w:r>
          </w:p>
        </w:tc>
      </w:tr>
      <w:tr w:rsidR="002563C2" w:rsidRPr="00C84A81" w:rsidTr="002563C2">
        <w:trPr>
          <w:trHeight w:val="180"/>
        </w:trPr>
        <w:tc>
          <w:tcPr>
            <w:tcW w:w="2968" w:type="dxa"/>
          </w:tcPr>
          <w:p w:rsidR="002563C2" w:rsidRPr="00C84A81" w:rsidRDefault="002563C2" w:rsidP="003A4B9C">
            <w:pPr>
              <w:rPr>
                <w:sz w:val="28"/>
                <w:szCs w:val="28"/>
              </w:rPr>
            </w:pPr>
            <w:r w:rsidRPr="00C84A81">
              <w:rPr>
                <w:sz w:val="28"/>
                <w:szCs w:val="28"/>
              </w:rPr>
              <w:t xml:space="preserve">Средний медперсонал </w:t>
            </w:r>
          </w:p>
        </w:tc>
        <w:tc>
          <w:tcPr>
            <w:tcW w:w="2907" w:type="dxa"/>
          </w:tcPr>
          <w:p w:rsidR="002563C2" w:rsidRPr="00C84A81" w:rsidRDefault="002563C2" w:rsidP="003A4B9C">
            <w:pPr>
              <w:rPr>
                <w:sz w:val="28"/>
                <w:szCs w:val="28"/>
              </w:rPr>
            </w:pPr>
            <w:r w:rsidRPr="00C84A81">
              <w:rPr>
                <w:sz w:val="28"/>
                <w:szCs w:val="28"/>
              </w:rPr>
              <w:t>15</w:t>
            </w:r>
          </w:p>
        </w:tc>
        <w:tc>
          <w:tcPr>
            <w:tcW w:w="3692" w:type="dxa"/>
          </w:tcPr>
          <w:p w:rsidR="002563C2" w:rsidRPr="00C84A81" w:rsidRDefault="002563C2" w:rsidP="003A4B9C">
            <w:pPr>
              <w:rPr>
                <w:sz w:val="28"/>
                <w:szCs w:val="28"/>
              </w:rPr>
            </w:pPr>
            <w:r w:rsidRPr="00C84A81">
              <w:rPr>
                <w:sz w:val="28"/>
                <w:szCs w:val="28"/>
              </w:rPr>
              <w:t>23</w:t>
            </w:r>
          </w:p>
        </w:tc>
      </w:tr>
      <w:tr w:rsidR="002563C2" w:rsidRPr="00C84A81" w:rsidTr="002563C2">
        <w:trPr>
          <w:trHeight w:val="180"/>
        </w:trPr>
        <w:tc>
          <w:tcPr>
            <w:tcW w:w="2968" w:type="dxa"/>
          </w:tcPr>
          <w:p w:rsidR="002563C2" w:rsidRPr="00C84A81" w:rsidRDefault="002563C2" w:rsidP="003A4B9C">
            <w:pPr>
              <w:rPr>
                <w:sz w:val="28"/>
                <w:szCs w:val="28"/>
              </w:rPr>
            </w:pPr>
            <w:r w:rsidRPr="00C84A81">
              <w:rPr>
                <w:sz w:val="28"/>
                <w:szCs w:val="28"/>
              </w:rPr>
              <w:t xml:space="preserve">Младший персонал </w:t>
            </w:r>
          </w:p>
        </w:tc>
        <w:tc>
          <w:tcPr>
            <w:tcW w:w="2907" w:type="dxa"/>
          </w:tcPr>
          <w:p w:rsidR="002563C2" w:rsidRPr="00C84A81" w:rsidRDefault="002563C2" w:rsidP="003A4B9C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</w:tcPr>
          <w:p w:rsidR="002563C2" w:rsidRPr="00C84A81" w:rsidRDefault="002563C2" w:rsidP="003A4B9C">
            <w:pPr>
              <w:rPr>
                <w:sz w:val="28"/>
                <w:szCs w:val="28"/>
              </w:rPr>
            </w:pPr>
          </w:p>
        </w:tc>
      </w:tr>
      <w:tr w:rsidR="002563C2" w:rsidRPr="00C84A81" w:rsidTr="002563C2">
        <w:trPr>
          <w:trHeight w:val="180"/>
        </w:trPr>
        <w:tc>
          <w:tcPr>
            <w:tcW w:w="2968" w:type="dxa"/>
          </w:tcPr>
          <w:p w:rsidR="002563C2" w:rsidRPr="00C84A81" w:rsidRDefault="002563C2" w:rsidP="003A4B9C">
            <w:pPr>
              <w:rPr>
                <w:sz w:val="28"/>
                <w:szCs w:val="28"/>
              </w:rPr>
            </w:pPr>
            <w:r w:rsidRPr="00C84A81">
              <w:rPr>
                <w:sz w:val="28"/>
                <w:szCs w:val="28"/>
              </w:rPr>
              <w:t xml:space="preserve">Прочий персонал </w:t>
            </w:r>
          </w:p>
        </w:tc>
        <w:tc>
          <w:tcPr>
            <w:tcW w:w="2907" w:type="dxa"/>
          </w:tcPr>
          <w:p w:rsidR="002563C2" w:rsidRPr="00C84A81" w:rsidRDefault="002563C2" w:rsidP="002563C2">
            <w:pPr>
              <w:rPr>
                <w:sz w:val="28"/>
                <w:szCs w:val="28"/>
              </w:rPr>
            </w:pPr>
            <w:r w:rsidRPr="00C84A81">
              <w:rPr>
                <w:sz w:val="28"/>
                <w:szCs w:val="28"/>
              </w:rPr>
              <w:t>46</w:t>
            </w:r>
          </w:p>
        </w:tc>
        <w:tc>
          <w:tcPr>
            <w:tcW w:w="3692" w:type="dxa"/>
          </w:tcPr>
          <w:p w:rsidR="002563C2" w:rsidRPr="00C84A81" w:rsidRDefault="002563C2" w:rsidP="003A4B9C">
            <w:pPr>
              <w:rPr>
                <w:sz w:val="28"/>
                <w:szCs w:val="28"/>
              </w:rPr>
            </w:pPr>
            <w:r w:rsidRPr="00C84A81">
              <w:rPr>
                <w:sz w:val="28"/>
                <w:szCs w:val="28"/>
              </w:rPr>
              <w:t>40</w:t>
            </w:r>
          </w:p>
        </w:tc>
      </w:tr>
      <w:tr w:rsidR="002563C2" w:rsidRPr="00C84A81" w:rsidTr="002563C2">
        <w:trPr>
          <w:trHeight w:val="180"/>
        </w:trPr>
        <w:tc>
          <w:tcPr>
            <w:tcW w:w="2968" w:type="dxa"/>
          </w:tcPr>
          <w:p w:rsidR="002563C2" w:rsidRPr="00C84A81" w:rsidRDefault="002563C2" w:rsidP="003A4B9C">
            <w:pPr>
              <w:rPr>
                <w:sz w:val="28"/>
                <w:szCs w:val="28"/>
              </w:rPr>
            </w:pPr>
            <w:r w:rsidRPr="00C84A81">
              <w:rPr>
                <w:sz w:val="28"/>
                <w:szCs w:val="28"/>
              </w:rPr>
              <w:t xml:space="preserve"> ВСЕГО:</w:t>
            </w:r>
          </w:p>
        </w:tc>
        <w:tc>
          <w:tcPr>
            <w:tcW w:w="2907" w:type="dxa"/>
          </w:tcPr>
          <w:p w:rsidR="002563C2" w:rsidRPr="00C84A81" w:rsidRDefault="002563C2" w:rsidP="003A4B9C">
            <w:pPr>
              <w:rPr>
                <w:sz w:val="28"/>
                <w:szCs w:val="28"/>
              </w:rPr>
            </w:pPr>
            <w:r w:rsidRPr="00C84A81">
              <w:rPr>
                <w:sz w:val="28"/>
                <w:szCs w:val="28"/>
              </w:rPr>
              <w:t>6</w:t>
            </w:r>
            <w:r w:rsidR="00007A92" w:rsidRPr="00C84A81">
              <w:rPr>
                <w:sz w:val="28"/>
                <w:szCs w:val="28"/>
              </w:rPr>
              <w:t>3</w:t>
            </w:r>
          </w:p>
        </w:tc>
        <w:tc>
          <w:tcPr>
            <w:tcW w:w="3692" w:type="dxa"/>
          </w:tcPr>
          <w:p w:rsidR="002563C2" w:rsidRPr="00C84A81" w:rsidRDefault="00007A92" w:rsidP="003A4B9C">
            <w:pPr>
              <w:rPr>
                <w:sz w:val="28"/>
                <w:szCs w:val="28"/>
              </w:rPr>
            </w:pPr>
            <w:r w:rsidRPr="00C84A81">
              <w:rPr>
                <w:sz w:val="28"/>
                <w:szCs w:val="28"/>
              </w:rPr>
              <w:t>41</w:t>
            </w:r>
          </w:p>
        </w:tc>
      </w:tr>
    </w:tbl>
    <w:p w:rsidR="00027F9B" w:rsidRDefault="00027F9B" w:rsidP="00027F9B">
      <w:pPr>
        <w:jc w:val="center"/>
        <w:rPr>
          <w:sz w:val="28"/>
          <w:szCs w:val="28"/>
        </w:rPr>
      </w:pPr>
    </w:p>
    <w:p w:rsidR="00C84A81" w:rsidRPr="00C84A81" w:rsidRDefault="00C84A81" w:rsidP="00C84A8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2.2</w:t>
      </w:r>
    </w:p>
    <w:p w:rsidR="00027F9B" w:rsidRPr="00C84A81" w:rsidRDefault="00027F9B" w:rsidP="00027F9B">
      <w:pPr>
        <w:jc w:val="center"/>
        <w:rPr>
          <w:sz w:val="28"/>
          <w:szCs w:val="28"/>
        </w:rPr>
      </w:pPr>
      <w:r w:rsidRPr="00C84A81">
        <w:rPr>
          <w:sz w:val="28"/>
          <w:szCs w:val="28"/>
        </w:rPr>
        <w:t>Коэффициент совместительства: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6"/>
        <w:gridCol w:w="5891"/>
      </w:tblGrid>
      <w:tr w:rsidR="00027F9B" w:rsidRPr="00C84A81" w:rsidTr="00C84A81">
        <w:trPr>
          <w:trHeight w:val="343"/>
        </w:trPr>
        <w:tc>
          <w:tcPr>
            <w:tcW w:w="3496" w:type="dxa"/>
          </w:tcPr>
          <w:p w:rsidR="00027F9B" w:rsidRPr="00C84A81" w:rsidRDefault="00027F9B" w:rsidP="003A4B9C">
            <w:pPr>
              <w:rPr>
                <w:sz w:val="28"/>
                <w:szCs w:val="28"/>
              </w:rPr>
            </w:pPr>
            <w:r w:rsidRPr="00C84A81">
              <w:rPr>
                <w:sz w:val="28"/>
                <w:szCs w:val="28"/>
              </w:rPr>
              <w:t xml:space="preserve">Врачи </w:t>
            </w:r>
          </w:p>
        </w:tc>
        <w:tc>
          <w:tcPr>
            <w:tcW w:w="5891" w:type="dxa"/>
          </w:tcPr>
          <w:p w:rsidR="00027F9B" w:rsidRPr="00C84A81" w:rsidRDefault="00027F9B" w:rsidP="003A4B9C">
            <w:pPr>
              <w:rPr>
                <w:sz w:val="28"/>
                <w:szCs w:val="28"/>
              </w:rPr>
            </w:pPr>
            <w:r w:rsidRPr="00C84A81">
              <w:rPr>
                <w:sz w:val="28"/>
                <w:szCs w:val="28"/>
              </w:rPr>
              <w:t>1,66</w:t>
            </w:r>
          </w:p>
        </w:tc>
      </w:tr>
      <w:tr w:rsidR="00027F9B" w:rsidRPr="00C84A81" w:rsidTr="00C84A81">
        <w:trPr>
          <w:trHeight w:val="278"/>
        </w:trPr>
        <w:tc>
          <w:tcPr>
            <w:tcW w:w="3496" w:type="dxa"/>
          </w:tcPr>
          <w:p w:rsidR="00027F9B" w:rsidRPr="00C84A81" w:rsidRDefault="00027F9B" w:rsidP="003A4B9C">
            <w:pPr>
              <w:rPr>
                <w:sz w:val="28"/>
                <w:szCs w:val="28"/>
              </w:rPr>
            </w:pPr>
            <w:r w:rsidRPr="00C84A81">
              <w:rPr>
                <w:sz w:val="28"/>
                <w:szCs w:val="28"/>
              </w:rPr>
              <w:t xml:space="preserve">Средний медперсонал </w:t>
            </w:r>
          </w:p>
        </w:tc>
        <w:tc>
          <w:tcPr>
            <w:tcW w:w="5891" w:type="dxa"/>
          </w:tcPr>
          <w:p w:rsidR="00027F9B" w:rsidRPr="00C84A81" w:rsidRDefault="00027F9B" w:rsidP="003A4B9C">
            <w:pPr>
              <w:rPr>
                <w:sz w:val="28"/>
                <w:szCs w:val="28"/>
              </w:rPr>
            </w:pPr>
            <w:r w:rsidRPr="00C84A81">
              <w:rPr>
                <w:sz w:val="28"/>
                <w:szCs w:val="28"/>
              </w:rPr>
              <w:t>2,6</w:t>
            </w:r>
          </w:p>
        </w:tc>
      </w:tr>
      <w:tr w:rsidR="00027F9B" w:rsidRPr="009610BC" w:rsidTr="00C84A81">
        <w:trPr>
          <w:trHeight w:val="268"/>
        </w:trPr>
        <w:tc>
          <w:tcPr>
            <w:tcW w:w="3496" w:type="dxa"/>
          </w:tcPr>
          <w:p w:rsidR="00027F9B" w:rsidRPr="009610BC" w:rsidRDefault="00027F9B" w:rsidP="003A4B9C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 xml:space="preserve">Младший персонал </w:t>
            </w:r>
          </w:p>
        </w:tc>
        <w:tc>
          <w:tcPr>
            <w:tcW w:w="5891" w:type="dxa"/>
          </w:tcPr>
          <w:p w:rsidR="00027F9B" w:rsidRPr="009610BC" w:rsidRDefault="00027F9B" w:rsidP="003A4B9C">
            <w:pPr>
              <w:rPr>
                <w:sz w:val="28"/>
                <w:szCs w:val="28"/>
              </w:rPr>
            </w:pPr>
          </w:p>
        </w:tc>
      </w:tr>
      <w:tr w:rsidR="00027F9B" w:rsidRPr="009610BC" w:rsidTr="00C84A81">
        <w:trPr>
          <w:trHeight w:val="271"/>
        </w:trPr>
        <w:tc>
          <w:tcPr>
            <w:tcW w:w="3496" w:type="dxa"/>
          </w:tcPr>
          <w:p w:rsidR="00027F9B" w:rsidRPr="009610BC" w:rsidRDefault="00027F9B" w:rsidP="003A4B9C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 xml:space="preserve">Прочий персонал </w:t>
            </w:r>
          </w:p>
        </w:tc>
        <w:tc>
          <w:tcPr>
            <w:tcW w:w="5891" w:type="dxa"/>
          </w:tcPr>
          <w:p w:rsidR="00007A92" w:rsidRPr="009610BC" w:rsidRDefault="00007A92" w:rsidP="00007A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027F9B" w:rsidRPr="009610BC" w:rsidTr="00C84A81">
        <w:trPr>
          <w:trHeight w:val="262"/>
        </w:trPr>
        <w:tc>
          <w:tcPr>
            <w:tcW w:w="3496" w:type="dxa"/>
          </w:tcPr>
          <w:p w:rsidR="00027F9B" w:rsidRPr="009610BC" w:rsidRDefault="00027F9B" w:rsidP="003A4B9C">
            <w:pPr>
              <w:rPr>
                <w:sz w:val="28"/>
                <w:szCs w:val="28"/>
              </w:rPr>
            </w:pPr>
            <w:r w:rsidRPr="009610BC">
              <w:rPr>
                <w:sz w:val="28"/>
                <w:szCs w:val="28"/>
              </w:rPr>
              <w:t xml:space="preserve">В целом по ЛПУ   </w:t>
            </w:r>
          </w:p>
        </w:tc>
        <w:tc>
          <w:tcPr>
            <w:tcW w:w="5891" w:type="dxa"/>
          </w:tcPr>
          <w:p w:rsidR="00027F9B" w:rsidRPr="009610BC" w:rsidRDefault="00007A92" w:rsidP="003A4B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</w:tbl>
    <w:p w:rsidR="00027F9B" w:rsidRDefault="00027F9B" w:rsidP="00027F9B">
      <w:pPr>
        <w:rPr>
          <w:sz w:val="28"/>
          <w:szCs w:val="28"/>
        </w:rPr>
      </w:pP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По состоянию на 01.01.</w:t>
      </w:r>
      <w:r>
        <w:rPr>
          <w:sz w:val="28"/>
          <w:szCs w:val="28"/>
        </w:rPr>
        <w:t>2019 года в ОГБУЗ «Специализированный дом ребенка для детей с органическим поражением центральной нервной системы с нарушением психики «Красный Бор</w:t>
      </w:r>
      <w:r w:rsidRPr="00687062">
        <w:rPr>
          <w:sz w:val="28"/>
          <w:szCs w:val="28"/>
        </w:rPr>
        <w:t>» работало ____</w:t>
      </w:r>
      <w:r>
        <w:rPr>
          <w:sz w:val="28"/>
          <w:szCs w:val="28"/>
        </w:rPr>
        <w:t>3</w:t>
      </w:r>
      <w:r w:rsidRPr="00687062">
        <w:rPr>
          <w:sz w:val="28"/>
          <w:szCs w:val="28"/>
        </w:rPr>
        <w:t>____ врача. В 2019 г</w:t>
      </w:r>
      <w:r w:rsidRPr="00687062">
        <w:rPr>
          <w:sz w:val="28"/>
          <w:szCs w:val="28"/>
        </w:rPr>
        <w:t>о</w:t>
      </w:r>
      <w:r w:rsidRPr="00687062">
        <w:rPr>
          <w:sz w:val="28"/>
          <w:szCs w:val="28"/>
        </w:rPr>
        <w:t>ду прибыл  _____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_____врачей, по специальности:  _______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________, в том числе _____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______врачей – (</w:t>
      </w:r>
      <w:r w:rsidRPr="00687062">
        <w:rPr>
          <w:sz w:val="28"/>
          <w:szCs w:val="28"/>
          <w:u w:val="single"/>
        </w:rPr>
        <w:t>специальность)</w:t>
      </w:r>
      <w:r w:rsidRPr="00687062">
        <w:rPr>
          <w:sz w:val="28"/>
          <w:szCs w:val="28"/>
        </w:rPr>
        <w:t xml:space="preserve"> после окончания и</w:t>
      </w:r>
      <w:r w:rsidRPr="00687062">
        <w:rPr>
          <w:sz w:val="28"/>
          <w:szCs w:val="28"/>
          <w:u w:val="single"/>
        </w:rPr>
        <w:t>нтернатуры</w:t>
      </w:r>
      <w:r w:rsidRPr="00687062">
        <w:rPr>
          <w:sz w:val="28"/>
          <w:szCs w:val="28"/>
        </w:rPr>
        <w:t xml:space="preserve"> (ординатуры).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Выбыло 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___ врачей по специальности:               , в том числе ____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_____– в связи с уходом на пенсию. Количество врачей на 31.12.2019 составило ___</w:t>
      </w:r>
      <w:r>
        <w:rPr>
          <w:sz w:val="28"/>
          <w:szCs w:val="28"/>
        </w:rPr>
        <w:t>3</w:t>
      </w:r>
      <w:r w:rsidRPr="00687062">
        <w:rPr>
          <w:sz w:val="28"/>
          <w:szCs w:val="28"/>
        </w:rPr>
        <w:t>_____человек. Динамика движения врачей составила 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 ч</w:t>
      </w:r>
      <w:r w:rsidRPr="00687062">
        <w:rPr>
          <w:sz w:val="28"/>
          <w:szCs w:val="28"/>
        </w:rPr>
        <w:t>е</w:t>
      </w:r>
      <w:r w:rsidRPr="00687062">
        <w:rPr>
          <w:sz w:val="28"/>
          <w:szCs w:val="28"/>
        </w:rPr>
        <w:t>ловек (__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__%) - отток/приток (_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 человек 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 xml:space="preserve">___% в 2018 году). </w:t>
      </w:r>
    </w:p>
    <w:p w:rsidR="00EC4AE1" w:rsidRPr="00687062" w:rsidRDefault="00EC4AE1" w:rsidP="00EC4AE1">
      <w:pPr>
        <w:ind w:firstLine="720"/>
        <w:jc w:val="both"/>
        <w:rPr>
          <w:b/>
          <w:sz w:val="28"/>
          <w:szCs w:val="28"/>
        </w:rPr>
      </w:pPr>
      <w:r w:rsidRPr="00687062">
        <w:rPr>
          <w:b/>
          <w:sz w:val="28"/>
          <w:szCs w:val="28"/>
        </w:rPr>
        <w:t>Доля работающих врачей-пенсионеров составляет _</w:t>
      </w:r>
      <w:r>
        <w:rPr>
          <w:b/>
          <w:sz w:val="28"/>
          <w:szCs w:val="28"/>
        </w:rPr>
        <w:t>67</w:t>
      </w:r>
      <w:r w:rsidRPr="00687062">
        <w:rPr>
          <w:b/>
          <w:sz w:val="28"/>
          <w:szCs w:val="28"/>
        </w:rPr>
        <w:t xml:space="preserve">_% (__% по области). 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Укомплектованность врачебных должностей составила _</w:t>
      </w:r>
      <w:r>
        <w:rPr>
          <w:sz w:val="28"/>
          <w:szCs w:val="28"/>
        </w:rPr>
        <w:t>67</w:t>
      </w:r>
      <w:r w:rsidRPr="00687062">
        <w:rPr>
          <w:sz w:val="28"/>
          <w:szCs w:val="28"/>
        </w:rPr>
        <w:t xml:space="preserve">__% (___% по области) – </w:t>
      </w:r>
      <w:r w:rsidRPr="00687062">
        <w:rPr>
          <w:sz w:val="28"/>
          <w:szCs w:val="28"/>
          <w:u w:val="single"/>
        </w:rPr>
        <w:t>снижение/рост</w:t>
      </w:r>
      <w:r w:rsidRPr="00687062">
        <w:rPr>
          <w:sz w:val="28"/>
          <w:szCs w:val="28"/>
        </w:rPr>
        <w:t xml:space="preserve"> на 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__% в сравнении с 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__% в 2018 годом. Укомплектованность по физическим лицам  _</w:t>
      </w:r>
      <w:r>
        <w:rPr>
          <w:sz w:val="28"/>
          <w:szCs w:val="28"/>
        </w:rPr>
        <w:t>60</w:t>
      </w:r>
      <w:r w:rsidRPr="00687062">
        <w:rPr>
          <w:sz w:val="28"/>
          <w:szCs w:val="28"/>
        </w:rPr>
        <w:t>__% - рост / снижение на  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__% в сравнении с 2018 годом (__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___% по области).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 xml:space="preserve">Коэффициент совместительства </w:t>
      </w:r>
      <w:r w:rsidRPr="00687062">
        <w:rPr>
          <w:sz w:val="28"/>
          <w:szCs w:val="28"/>
          <w:u w:val="single"/>
        </w:rPr>
        <w:t>возрос</w:t>
      </w:r>
      <w:r w:rsidRPr="00687062">
        <w:rPr>
          <w:sz w:val="28"/>
          <w:szCs w:val="28"/>
        </w:rPr>
        <w:t xml:space="preserve"> /</w:t>
      </w:r>
      <w:r w:rsidRPr="00687062">
        <w:rPr>
          <w:sz w:val="28"/>
          <w:szCs w:val="28"/>
          <w:u w:val="single"/>
        </w:rPr>
        <w:t>снизился</w:t>
      </w:r>
      <w:r w:rsidRPr="00687062">
        <w:rPr>
          <w:sz w:val="28"/>
          <w:szCs w:val="28"/>
        </w:rPr>
        <w:t xml:space="preserve"> на ___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__% и сост</w:t>
      </w:r>
      <w:r w:rsidRPr="00687062">
        <w:rPr>
          <w:sz w:val="28"/>
          <w:szCs w:val="28"/>
        </w:rPr>
        <w:t>а</w:t>
      </w:r>
      <w:r w:rsidRPr="00687062">
        <w:rPr>
          <w:sz w:val="28"/>
          <w:szCs w:val="28"/>
        </w:rPr>
        <w:t>вил __</w:t>
      </w:r>
      <w:r>
        <w:rPr>
          <w:sz w:val="28"/>
          <w:szCs w:val="28"/>
        </w:rPr>
        <w:t>1,66</w:t>
      </w:r>
      <w:r w:rsidRPr="00687062">
        <w:rPr>
          <w:sz w:val="28"/>
          <w:szCs w:val="28"/>
        </w:rPr>
        <w:t>__ (____по области) (в сравнении с ростом / снижением на  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 xml:space="preserve">__% в 2018 году). </w:t>
      </w:r>
    </w:p>
    <w:p w:rsidR="00EC4AE1" w:rsidRPr="00687062" w:rsidRDefault="00EC4AE1" w:rsidP="00EC4AE1">
      <w:pPr>
        <w:ind w:firstLine="720"/>
        <w:jc w:val="both"/>
        <w:rPr>
          <w:b/>
          <w:sz w:val="28"/>
          <w:szCs w:val="28"/>
        </w:rPr>
      </w:pPr>
      <w:r w:rsidRPr="00687062">
        <w:rPr>
          <w:sz w:val="28"/>
          <w:szCs w:val="28"/>
        </w:rPr>
        <w:t xml:space="preserve">___________________ район находятся (не находится) в состоянии кадрового дефицита, поскольку </w:t>
      </w:r>
      <w:r w:rsidRPr="00687062">
        <w:rPr>
          <w:b/>
          <w:sz w:val="28"/>
          <w:szCs w:val="28"/>
        </w:rPr>
        <w:t>доля врачей в возрасте до 40 лет составл</w:t>
      </w:r>
      <w:r w:rsidRPr="00687062">
        <w:rPr>
          <w:b/>
          <w:sz w:val="28"/>
          <w:szCs w:val="28"/>
        </w:rPr>
        <w:t>я</w:t>
      </w:r>
      <w:r w:rsidRPr="00687062">
        <w:rPr>
          <w:b/>
          <w:sz w:val="28"/>
          <w:szCs w:val="28"/>
        </w:rPr>
        <w:t>ет __</w:t>
      </w:r>
      <w:r>
        <w:rPr>
          <w:b/>
          <w:sz w:val="28"/>
          <w:szCs w:val="28"/>
        </w:rPr>
        <w:t>33</w:t>
      </w:r>
      <w:r w:rsidRPr="00687062">
        <w:rPr>
          <w:b/>
          <w:sz w:val="28"/>
          <w:szCs w:val="28"/>
        </w:rPr>
        <w:t>_____%</w:t>
      </w:r>
      <w:r w:rsidRPr="00687062">
        <w:rPr>
          <w:sz w:val="28"/>
          <w:szCs w:val="28"/>
        </w:rPr>
        <w:t xml:space="preserve"> от общего числа врачей.  </w:t>
      </w:r>
    </w:p>
    <w:p w:rsidR="00EC4AE1" w:rsidRPr="00687062" w:rsidRDefault="00EC4AE1" w:rsidP="00EC4AE1">
      <w:pPr>
        <w:ind w:firstLine="720"/>
        <w:jc w:val="both"/>
        <w:rPr>
          <w:i/>
          <w:sz w:val="28"/>
          <w:szCs w:val="28"/>
        </w:rPr>
      </w:pPr>
      <w:r w:rsidRPr="00687062">
        <w:rPr>
          <w:sz w:val="28"/>
          <w:szCs w:val="28"/>
        </w:rPr>
        <w:t xml:space="preserve">В ____________ районе </w:t>
      </w:r>
      <w:r w:rsidRPr="00687062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2,25</w:t>
      </w:r>
      <w:r w:rsidRPr="00687062">
        <w:rPr>
          <w:b/>
          <w:sz w:val="28"/>
          <w:szCs w:val="28"/>
        </w:rPr>
        <w:t>___ вакантных ставок врачей</w:t>
      </w:r>
      <w:r w:rsidRPr="00687062">
        <w:rPr>
          <w:i/>
          <w:sz w:val="28"/>
          <w:szCs w:val="28"/>
        </w:rPr>
        <w:t xml:space="preserve"> по сп</w:t>
      </w:r>
      <w:r w:rsidRPr="00687062">
        <w:rPr>
          <w:i/>
          <w:sz w:val="28"/>
          <w:szCs w:val="28"/>
        </w:rPr>
        <w:t>е</w:t>
      </w:r>
      <w:r w:rsidRPr="00687062">
        <w:rPr>
          <w:i/>
          <w:sz w:val="28"/>
          <w:szCs w:val="28"/>
        </w:rPr>
        <w:t>циальностям (указать количество по каждой специальности)</w:t>
      </w:r>
      <w:r>
        <w:rPr>
          <w:i/>
          <w:sz w:val="28"/>
          <w:szCs w:val="28"/>
        </w:rPr>
        <w:t>: 1-врач-педиатр +0,25 врач-психиатр + 0,25 врач-невролог +0,5 врач по лечебной физкультуре + 0,25 врач-диетолог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lastRenderedPageBreak/>
        <w:t>Имеется проблема в укомплектовании службы основными работник</w:t>
      </w:r>
      <w:r w:rsidRPr="00687062">
        <w:rPr>
          <w:sz w:val="28"/>
          <w:szCs w:val="28"/>
        </w:rPr>
        <w:t>а</w:t>
      </w:r>
      <w:r w:rsidRPr="00687062">
        <w:rPr>
          <w:sz w:val="28"/>
          <w:szCs w:val="28"/>
        </w:rPr>
        <w:t>ми – врачами-специалистами по специальностям: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педиатрия</w:t>
      </w:r>
      <w:r w:rsidRPr="00687062">
        <w:rPr>
          <w:sz w:val="28"/>
          <w:szCs w:val="28"/>
        </w:rPr>
        <w:t xml:space="preserve"> – укомплектова</w:t>
      </w:r>
      <w:r>
        <w:rPr>
          <w:sz w:val="28"/>
          <w:szCs w:val="28"/>
        </w:rPr>
        <w:t>на физическими лицами на 67</w:t>
      </w:r>
      <w:r w:rsidRPr="00687062">
        <w:rPr>
          <w:sz w:val="28"/>
          <w:szCs w:val="28"/>
        </w:rPr>
        <w:t>%;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психиатрия</w:t>
      </w:r>
      <w:r w:rsidRPr="0068706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укомплектована внешним совместителем</w:t>
      </w:r>
      <w:r w:rsidRPr="00687062">
        <w:rPr>
          <w:sz w:val="28"/>
          <w:szCs w:val="28"/>
        </w:rPr>
        <w:t>;</w:t>
      </w:r>
    </w:p>
    <w:p w:rsidR="00EC4AE1" w:rsidRDefault="00EC4AE1" w:rsidP="00EC4A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неврология – укомплектована физическими лицами на 80%</w:t>
      </w:r>
    </w:p>
    <w:p w:rsidR="00EC4AE1" w:rsidRDefault="00EC4AE1" w:rsidP="00EC4A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лечебная физкультура - укомплектована внутренним совместителем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-диетология - укомплектована внутренним совместителем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По состоянию на 01.01.2019</w:t>
      </w:r>
      <w:r>
        <w:rPr>
          <w:sz w:val="28"/>
          <w:szCs w:val="28"/>
        </w:rPr>
        <w:t xml:space="preserve"> года в ОГБУЗ «Специализированный дом ребенка для детей с органическим поражением центральной нервной системы с нарушением психики «Красный Бор»</w:t>
      </w:r>
      <w:r w:rsidRPr="00687062">
        <w:rPr>
          <w:sz w:val="28"/>
          <w:szCs w:val="28"/>
        </w:rPr>
        <w:t>» работало _______</w:t>
      </w:r>
      <w:r>
        <w:rPr>
          <w:sz w:val="28"/>
          <w:szCs w:val="28"/>
        </w:rPr>
        <w:t>15</w:t>
      </w:r>
      <w:r w:rsidRPr="00687062">
        <w:rPr>
          <w:sz w:val="28"/>
          <w:szCs w:val="28"/>
        </w:rPr>
        <w:t xml:space="preserve">________средних медработников. 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В 2019 году прибыло ___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____ средних медработников, в том числе 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_молодых специалистов.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Выбыло ____</w:t>
      </w:r>
      <w:r>
        <w:rPr>
          <w:sz w:val="28"/>
          <w:szCs w:val="28"/>
        </w:rPr>
        <w:t>2</w:t>
      </w:r>
      <w:r w:rsidRPr="00687062">
        <w:rPr>
          <w:sz w:val="28"/>
          <w:szCs w:val="28"/>
        </w:rPr>
        <w:t>___ средних медработников, в том числе____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____ связи с уходом на пенсию. На 31.12.2019 количество средних медицинских рабо</w:t>
      </w:r>
      <w:r w:rsidRPr="00687062">
        <w:rPr>
          <w:sz w:val="28"/>
          <w:szCs w:val="28"/>
        </w:rPr>
        <w:t>т</w:t>
      </w:r>
      <w:r w:rsidRPr="00687062">
        <w:rPr>
          <w:sz w:val="28"/>
          <w:szCs w:val="28"/>
        </w:rPr>
        <w:t>ников составило _</w:t>
      </w:r>
      <w:r>
        <w:rPr>
          <w:sz w:val="28"/>
          <w:szCs w:val="28"/>
        </w:rPr>
        <w:t>13</w:t>
      </w:r>
      <w:r w:rsidRPr="00687062">
        <w:rPr>
          <w:sz w:val="28"/>
          <w:szCs w:val="28"/>
        </w:rPr>
        <w:t>__человек. Динамика движения средних медработников составила __</w:t>
      </w:r>
      <w:r>
        <w:rPr>
          <w:sz w:val="28"/>
          <w:szCs w:val="28"/>
        </w:rPr>
        <w:t>2</w:t>
      </w:r>
      <w:r w:rsidRPr="00687062">
        <w:rPr>
          <w:sz w:val="28"/>
          <w:szCs w:val="28"/>
        </w:rPr>
        <w:t>__человек</w:t>
      </w:r>
      <w:r>
        <w:rPr>
          <w:sz w:val="28"/>
          <w:szCs w:val="28"/>
        </w:rPr>
        <w:t>а</w:t>
      </w:r>
      <w:r w:rsidRPr="00687062">
        <w:rPr>
          <w:sz w:val="28"/>
          <w:szCs w:val="28"/>
        </w:rPr>
        <w:t xml:space="preserve"> (_</w:t>
      </w:r>
      <w:r>
        <w:rPr>
          <w:sz w:val="28"/>
          <w:szCs w:val="28"/>
        </w:rPr>
        <w:t>4</w:t>
      </w:r>
      <w:r w:rsidRPr="00687062">
        <w:rPr>
          <w:sz w:val="28"/>
          <w:szCs w:val="28"/>
        </w:rPr>
        <w:t xml:space="preserve">___%)  - </w:t>
      </w:r>
      <w:r w:rsidRPr="001D10B4">
        <w:rPr>
          <w:sz w:val="28"/>
          <w:szCs w:val="28"/>
          <w:u w:val="single"/>
        </w:rPr>
        <w:t>отток</w:t>
      </w:r>
      <w:r w:rsidRPr="00687062">
        <w:rPr>
          <w:sz w:val="28"/>
          <w:szCs w:val="28"/>
        </w:rPr>
        <w:t>/приток (__</w:t>
      </w:r>
      <w:r>
        <w:rPr>
          <w:sz w:val="28"/>
          <w:szCs w:val="28"/>
        </w:rPr>
        <w:t>2</w:t>
      </w:r>
      <w:r w:rsidRPr="00687062">
        <w:rPr>
          <w:sz w:val="28"/>
          <w:szCs w:val="28"/>
        </w:rPr>
        <w:t>_ человек</w:t>
      </w:r>
      <w:r>
        <w:rPr>
          <w:sz w:val="28"/>
          <w:szCs w:val="28"/>
        </w:rPr>
        <w:t>а</w:t>
      </w:r>
      <w:r w:rsidRPr="00687062">
        <w:rPr>
          <w:sz w:val="28"/>
          <w:szCs w:val="28"/>
        </w:rPr>
        <w:t xml:space="preserve"> ____% в 2018 году). 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Укомплектованность должностей средних медработников составила __</w:t>
      </w:r>
      <w:r>
        <w:rPr>
          <w:sz w:val="28"/>
          <w:szCs w:val="28"/>
        </w:rPr>
        <w:t>66</w:t>
      </w:r>
      <w:r w:rsidRPr="00687062">
        <w:rPr>
          <w:sz w:val="28"/>
          <w:szCs w:val="28"/>
        </w:rPr>
        <w:t>__% ( ____% по области) – увеличение/ снижение на 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__% в сравнении с _</w:t>
      </w:r>
      <w:r>
        <w:rPr>
          <w:sz w:val="28"/>
          <w:szCs w:val="28"/>
        </w:rPr>
        <w:t>66</w:t>
      </w:r>
      <w:r w:rsidRPr="00687062">
        <w:rPr>
          <w:sz w:val="28"/>
          <w:szCs w:val="28"/>
        </w:rPr>
        <w:t>__% в 2018 году. Укомплектованность по физическим лицам __</w:t>
      </w:r>
      <w:r>
        <w:rPr>
          <w:sz w:val="28"/>
          <w:szCs w:val="28"/>
        </w:rPr>
        <w:t>22</w:t>
      </w:r>
      <w:r w:rsidRPr="00687062">
        <w:rPr>
          <w:sz w:val="28"/>
          <w:szCs w:val="28"/>
        </w:rPr>
        <w:t xml:space="preserve">__% (___% по области). 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Коэффициент совместительства возрос/снизился на 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__% и составил _</w:t>
      </w:r>
      <w:r>
        <w:rPr>
          <w:sz w:val="28"/>
          <w:szCs w:val="28"/>
        </w:rPr>
        <w:t>2,6</w:t>
      </w:r>
      <w:r w:rsidRPr="00687062">
        <w:rPr>
          <w:sz w:val="28"/>
          <w:szCs w:val="28"/>
        </w:rPr>
        <w:t>__ (в сравнении 2018 годом с падение /рост значения показателя на  ___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 xml:space="preserve">_%) (___ по области). 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b/>
          <w:sz w:val="28"/>
          <w:szCs w:val="28"/>
        </w:rPr>
        <w:t>Доля работающих средних медработников-пенсионеров составляет</w:t>
      </w:r>
      <w:r w:rsidRPr="00687062">
        <w:rPr>
          <w:sz w:val="28"/>
          <w:szCs w:val="28"/>
        </w:rPr>
        <w:t xml:space="preserve"> _</w:t>
      </w:r>
      <w:r>
        <w:rPr>
          <w:sz w:val="28"/>
          <w:szCs w:val="28"/>
        </w:rPr>
        <w:t>53</w:t>
      </w:r>
      <w:r w:rsidRPr="00687062">
        <w:rPr>
          <w:sz w:val="28"/>
          <w:szCs w:val="28"/>
        </w:rPr>
        <w:t xml:space="preserve">__% (_____% по области). 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 xml:space="preserve">___________________ район находятся (не находится) в состоянии кадрового дефицита, поскольку </w:t>
      </w:r>
      <w:r w:rsidRPr="00687062">
        <w:rPr>
          <w:b/>
          <w:sz w:val="28"/>
          <w:szCs w:val="28"/>
        </w:rPr>
        <w:t>доля средних медработников в возрасте до 40 лет</w:t>
      </w:r>
      <w:r w:rsidRPr="00687062">
        <w:rPr>
          <w:sz w:val="28"/>
          <w:szCs w:val="28"/>
        </w:rPr>
        <w:t xml:space="preserve"> составляет ___</w:t>
      </w:r>
      <w:r>
        <w:rPr>
          <w:sz w:val="28"/>
          <w:szCs w:val="28"/>
        </w:rPr>
        <w:t>26</w:t>
      </w:r>
      <w:r w:rsidRPr="00687062">
        <w:rPr>
          <w:sz w:val="28"/>
          <w:szCs w:val="28"/>
        </w:rPr>
        <w:t xml:space="preserve">____% от общего числа средних медработников. </w:t>
      </w:r>
    </w:p>
    <w:p w:rsidR="00EC4AE1" w:rsidRDefault="00EC4AE1" w:rsidP="00027F9B">
      <w:pPr>
        <w:rPr>
          <w:sz w:val="28"/>
          <w:szCs w:val="28"/>
        </w:rPr>
      </w:pP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Имеется дефицит средних медработников по специальностям: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сестринское дело в педиатрии</w:t>
      </w:r>
      <w:r w:rsidRPr="00687062">
        <w:rPr>
          <w:sz w:val="28"/>
          <w:szCs w:val="28"/>
        </w:rPr>
        <w:t>– укомплекто</w:t>
      </w:r>
      <w:r>
        <w:rPr>
          <w:sz w:val="28"/>
          <w:szCs w:val="28"/>
        </w:rPr>
        <w:t>вана физическими лицами на 22</w:t>
      </w:r>
      <w:r w:rsidRPr="00687062">
        <w:rPr>
          <w:sz w:val="28"/>
          <w:szCs w:val="28"/>
        </w:rPr>
        <w:t>%;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лечебная физкультура</w:t>
      </w:r>
      <w:r w:rsidRPr="0068706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 </w:t>
      </w:r>
      <w:r w:rsidRPr="00687062">
        <w:rPr>
          <w:sz w:val="28"/>
          <w:szCs w:val="28"/>
        </w:rPr>
        <w:t xml:space="preserve"> укомплек</w:t>
      </w:r>
      <w:r>
        <w:rPr>
          <w:sz w:val="28"/>
          <w:szCs w:val="28"/>
        </w:rPr>
        <w:t xml:space="preserve">тована физическими лицами </w:t>
      </w:r>
      <w:r w:rsidRPr="00687062">
        <w:rPr>
          <w:sz w:val="28"/>
          <w:szCs w:val="28"/>
        </w:rPr>
        <w:t>;</w:t>
      </w:r>
    </w:p>
    <w:p w:rsidR="00EC4AE1" w:rsidRDefault="00EC4AE1" w:rsidP="00EC4A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медицинский массаж</w:t>
      </w:r>
      <w:r w:rsidRPr="00687062">
        <w:rPr>
          <w:sz w:val="28"/>
          <w:szCs w:val="28"/>
        </w:rPr>
        <w:t>– укомплект</w:t>
      </w:r>
      <w:r>
        <w:rPr>
          <w:sz w:val="28"/>
          <w:szCs w:val="28"/>
        </w:rPr>
        <w:t>ована физическими лицами на 50%;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-диетология – не укомплектована</w:t>
      </w:r>
    </w:p>
    <w:p w:rsidR="00EC4AE1" w:rsidRDefault="00EC4AE1" w:rsidP="00EC4AE1">
      <w:pPr>
        <w:ind w:firstLine="720"/>
        <w:jc w:val="both"/>
        <w:rPr>
          <w:i/>
          <w:sz w:val="28"/>
          <w:szCs w:val="28"/>
        </w:rPr>
      </w:pPr>
      <w:r w:rsidRPr="0068706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учреждении</w:t>
      </w:r>
      <w:r w:rsidRPr="00687062">
        <w:rPr>
          <w:b/>
          <w:sz w:val="28"/>
          <w:szCs w:val="28"/>
        </w:rPr>
        <w:t xml:space="preserve"> _</w:t>
      </w:r>
      <w:r>
        <w:rPr>
          <w:b/>
          <w:sz w:val="28"/>
          <w:szCs w:val="28"/>
        </w:rPr>
        <w:t>43,75</w:t>
      </w:r>
      <w:r w:rsidRPr="00687062">
        <w:rPr>
          <w:b/>
          <w:sz w:val="28"/>
          <w:szCs w:val="28"/>
        </w:rPr>
        <w:t>_______вакантных ставок средних медрабо</w:t>
      </w:r>
      <w:r w:rsidRPr="00687062">
        <w:rPr>
          <w:b/>
          <w:sz w:val="28"/>
          <w:szCs w:val="28"/>
        </w:rPr>
        <w:t>т</w:t>
      </w:r>
      <w:r w:rsidRPr="00687062">
        <w:rPr>
          <w:b/>
          <w:sz w:val="28"/>
          <w:szCs w:val="28"/>
        </w:rPr>
        <w:t xml:space="preserve">ников </w:t>
      </w:r>
      <w:r w:rsidRPr="00687062">
        <w:rPr>
          <w:i/>
          <w:sz w:val="28"/>
          <w:szCs w:val="28"/>
        </w:rPr>
        <w:t>по специальностям (указать коли</w:t>
      </w:r>
      <w:r>
        <w:rPr>
          <w:i/>
          <w:sz w:val="28"/>
          <w:szCs w:val="28"/>
        </w:rPr>
        <w:t>чество по каждой специальности):</w:t>
      </w:r>
    </w:p>
    <w:p w:rsidR="00EC4AE1" w:rsidRDefault="00EC4AE1" w:rsidP="00EC4AE1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Сестринское дело в педиатрии-39,5 ст.</w:t>
      </w:r>
    </w:p>
    <w:p w:rsidR="00EC4AE1" w:rsidRDefault="00EC4AE1" w:rsidP="00EC4AE1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Медицинский массаж- 2 ст.</w:t>
      </w:r>
    </w:p>
    <w:p w:rsidR="00EC4AE1" w:rsidRDefault="00EC4AE1" w:rsidP="00EC4AE1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Диетология- 1, 25 ст.</w:t>
      </w:r>
    </w:p>
    <w:p w:rsidR="00EC4AE1" w:rsidRPr="00687062" w:rsidRDefault="00EC4AE1" w:rsidP="00EC4AE1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Лечебная физкультура- 1 ст.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lastRenderedPageBreak/>
        <w:t xml:space="preserve">План повышения квалификации врачей (____ выполнен на </w:t>
      </w:r>
      <w:r>
        <w:rPr>
          <w:sz w:val="28"/>
          <w:szCs w:val="28"/>
        </w:rPr>
        <w:t>100</w:t>
      </w:r>
      <w:r w:rsidRPr="00687062">
        <w:rPr>
          <w:sz w:val="28"/>
          <w:szCs w:val="28"/>
        </w:rPr>
        <w:t xml:space="preserve">___%). </w:t>
      </w:r>
      <w:r w:rsidRPr="00687062">
        <w:rPr>
          <w:i/>
          <w:sz w:val="28"/>
          <w:szCs w:val="28"/>
        </w:rPr>
        <w:t>При невыполнении плана – объяснить причину.</w:t>
      </w:r>
      <w:r w:rsidRPr="00687062">
        <w:rPr>
          <w:sz w:val="28"/>
          <w:szCs w:val="28"/>
        </w:rPr>
        <w:t xml:space="preserve"> 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По отчету проучено ______</w:t>
      </w:r>
      <w:r>
        <w:rPr>
          <w:sz w:val="28"/>
          <w:szCs w:val="28"/>
        </w:rPr>
        <w:t>3</w:t>
      </w:r>
      <w:r w:rsidRPr="00687062">
        <w:rPr>
          <w:sz w:val="28"/>
          <w:szCs w:val="28"/>
        </w:rPr>
        <w:t>_______ врача, в том числе по специальн</w:t>
      </w:r>
      <w:r w:rsidRPr="00687062">
        <w:rPr>
          <w:sz w:val="28"/>
          <w:szCs w:val="28"/>
        </w:rPr>
        <w:t>о</w:t>
      </w:r>
      <w:r w:rsidRPr="00687062">
        <w:rPr>
          <w:sz w:val="28"/>
          <w:szCs w:val="28"/>
        </w:rPr>
        <w:t xml:space="preserve">стям </w:t>
      </w:r>
      <w:r>
        <w:rPr>
          <w:sz w:val="28"/>
          <w:szCs w:val="28"/>
        </w:rPr>
        <w:t>– Педиатрия- 2 чел + Неврология- 1 чел.</w:t>
      </w:r>
      <w:r w:rsidRPr="00687062">
        <w:rPr>
          <w:sz w:val="28"/>
          <w:szCs w:val="28"/>
        </w:rPr>
        <w:t xml:space="preserve">.  Обучение  на портале НМО прошли  - </w:t>
      </w:r>
      <w:r>
        <w:rPr>
          <w:sz w:val="28"/>
          <w:szCs w:val="28"/>
        </w:rPr>
        <w:t>3</w:t>
      </w:r>
      <w:r w:rsidRPr="00687062">
        <w:rPr>
          <w:sz w:val="28"/>
          <w:szCs w:val="28"/>
        </w:rPr>
        <w:t xml:space="preserve">   ; в том числе по специальностям:</w:t>
      </w:r>
      <w:r>
        <w:rPr>
          <w:sz w:val="28"/>
          <w:szCs w:val="28"/>
        </w:rPr>
        <w:t xml:space="preserve"> Педитария- 2 чел. + Неврол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гия – 1 чел.</w:t>
      </w:r>
    </w:p>
    <w:p w:rsidR="00EC4AE1" w:rsidRPr="00687062" w:rsidRDefault="00EC4AE1" w:rsidP="00EC4AE1">
      <w:pPr>
        <w:ind w:firstLine="720"/>
        <w:jc w:val="both"/>
        <w:rPr>
          <w:i/>
          <w:sz w:val="28"/>
          <w:szCs w:val="28"/>
        </w:rPr>
      </w:pPr>
      <w:r w:rsidRPr="00687062">
        <w:rPr>
          <w:sz w:val="28"/>
          <w:szCs w:val="28"/>
        </w:rPr>
        <w:t>_____________________ (количество).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Кроме того, проучено 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 врача по вопросам розничной торговли л</w:t>
      </w:r>
      <w:r w:rsidRPr="00687062">
        <w:rPr>
          <w:sz w:val="28"/>
          <w:szCs w:val="28"/>
        </w:rPr>
        <w:t>е</w:t>
      </w:r>
      <w:r w:rsidRPr="00687062">
        <w:rPr>
          <w:sz w:val="28"/>
          <w:szCs w:val="28"/>
        </w:rPr>
        <w:t xml:space="preserve">карственными препаратами. 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Доля врачей, имеющих сертификат специалиста, возросла на 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___%  и составила _</w:t>
      </w:r>
      <w:r>
        <w:rPr>
          <w:sz w:val="28"/>
          <w:szCs w:val="28"/>
        </w:rPr>
        <w:t>100</w:t>
      </w:r>
      <w:r w:rsidRPr="00687062">
        <w:rPr>
          <w:sz w:val="28"/>
          <w:szCs w:val="28"/>
        </w:rPr>
        <w:t>___% (рост на 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__% в 2018 году) (_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___% по области).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Не повышали квалификацию более 5 лет _____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_____________ врачей (указать причину).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План аттестации врачей  (___)  выполнен на _</w:t>
      </w:r>
      <w:r>
        <w:rPr>
          <w:sz w:val="28"/>
          <w:szCs w:val="28"/>
        </w:rPr>
        <w:t>100</w:t>
      </w:r>
      <w:r w:rsidRPr="00687062">
        <w:rPr>
          <w:sz w:val="28"/>
          <w:szCs w:val="28"/>
        </w:rPr>
        <w:t xml:space="preserve">____%. </w:t>
      </w:r>
    </w:p>
    <w:p w:rsidR="00EC4AE1" w:rsidRPr="00687062" w:rsidRDefault="00EC4AE1" w:rsidP="00EC4AE1">
      <w:pPr>
        <w:ind w:firstLine="720"/>
        <w:jc w:val="both"/>
        <w:rPr>
          <w:i/>
          <w:sz w:val="28"/>
          <w:szCs w:val="28"/>
        </w:rPr>
      </w:pPr>
      <w:r w:rsidRPr="00687062">
        <w:rPr>
          <w:i/>
          <w:sz w:val="28"/>
          <w:szCs w:val="28"/>
        </w:rPr>
        <w:t>При невыполнении плана – указать причину.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Доля врачей, имеющих квалификационные категории, составила __</w:t>
      </w:r>
      <w:r>
        <w:rPr>
          <w:sz w:val="28"/>
          <w:szCs w:val="28"/>
        </w:rPr>
        <w:t>80</w:t>
      </w:r>
      <w:r w:rsidRPr="00687062">
        <w:rPr>
          <w:sz w:val="28"/>
          <w:szCs w:val="28"/>
        </w:rPr>
        <w:t>_% (рост на 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__% в сравнении с __</w:t>
      </w:r>
      <w:r>
        <w:rPr>
          <w:sz w:val="28"/>
          <w:szCs w:val="28"/>
        </w:rPr>
        <w:t>80</w:t>
      </w:r>
      <w:r w:rsidRPr="00687062">
        <w:rPr>
          <w:sz w:val="28"/>
          <w:szCs w:val="28"/>
        </w:rPr>
        <w:t>___ в 2018 году) (____ % по о</w:t>
      </w:r>
      <w:r w:rsidRPr="00687062">
        <w:rPr>
          <w:sz w:val="28"/>
          <w:szCs w:val="28"/>
        </w:rPr>
        <w:t>б</w:t>
      </w:r>
      <w:r w:rsidRPr="00687062">
        <w:rPr>
          <w:sz w:val="28"/>
          <w:szCs w:val="28"/>
        </w:rPr>
        <w:t>ласти).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По отчету за 2019 год аттестовано____</w:t>
      </w:r>
      <w:r>
        <w:rPr>
          <w:sz w:val="28"/>
          <w:szCs w:val="28"/>
        </w:rPr>
        <w:t>2</w:t>
      </w:r>
      <w:r w:rsidRPr="00687062">
        <w:rPr>
          <w:sz w:val="28"/>
          <w:szCs w:val="28"/>
        </w:rPr>
        <w:t>_ врача (поквартально:__</w:t>
      </w:r>
      <w:r>
        <w:rPr>
          <w:sz w:val="28"/>
          <w:szCs w:val="28"/>
        </w:rPr>
        <w:t>2 кв.- педиатрия, организация здравоохранения и общественное здоровье; 3 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тал-педиатрия</w:t>
      </w:r>
      <w:r w:rsidRPr="00687062">
        <w:rPr>
          <w:sz w:val="28"/>
          <w:szCs w:val="28"/>
        </w:rPr>
        <w:t>_______________________________________________________.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План повышения квалификации средних медработников (___) выпо</w:t>
      </w:r>
      <w:r w:rsidRPr="00687062">
        <w:rPr>
          <w:sz w:val="28"/>
          <w:szCs w:val="28"/>
        </w:rPr>
        <w:t>л</w:t>
      </w:r>
      <w:r w:rsidRPr="00687062">
        <w:rPr>
          <w:sz w:val="28"/>
          <w:szCs w:val="28"/>
        </w:rPr>
        <w:t>нен на __</w:t>
      </w:r>
      <w:r>
        <w:rPr>
          <w:sz w:val="28"/>
          <w:szCs w:val="28"/>
        </w:rPr>
        <w:t>100</w:t>
      </w:r>
      <w:r w:rsidRPr="00687062">
        <w:rPr>
          <w:sz w:val="28"/>
          <w:szCs w:val="28"/>
        </w:rPr>
        <w:t xml:space="preserve">___%. 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i/>
          <w:sz w:val="28"/>
          <w:szCs w:val="28"/>
        </w:rPr>
        <w:t>При невыполнении плана – объяснить причину.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Кроме того, 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 xml:space="preserve">___ средних медработников по вопросам розничной торговли лекарственными препаратами. 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Доля средних медработников, имеющих сертификат специалиста, сн</w:t>
      </w:r>
      <w:r w:rsidRPr="00687062">
        <w:rPr>
          <w:sz w:val="28"/>
          <w:szCs w:val="28"/>
        </w:rPr>
        <w:t>и</w:t>
      </w:r>
      <w:r w:rsidRPr="00687062">
        <w:rPr>
          <w:sz w:val="28"/>
          <w:szCs w:val="28"/>
        </w:rPr>
        <w:t>зилась на 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__% и составила _</w:t>
      </w:r>
      <w:r>
        <w:rPr>
          <w:sz w:val="28"/>
          <w:szCs w:val="28"/>
        </w:rPr>
        <w:t>100</w:t>
      </w:r>
      <w:r w:rsidRPr="00687062">
        <w:rPr>
          <w:sz w:val="28"/>
          <w:szCs w:val="28"/>
        </w:rPr>
        <w:t>____% (____% по области) (в сравнении с __</w:t>
      </w:r>
      <w:r>
        <w:rPr>
          <w:sz w:val="28"/>
          <w:szCs w:val="28"/>
        </w:rPr>
        <w:t>100</w:t>
      </w:r>
      <w:r w:rsidRPr="00687062">
        <w:rPr>
          <w:sz w:val="28"/>
          <w:szCs w:val="28"/>
        </w:rPr>
        <w:t>__ % в 2018 году, рост  на 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__%).</w:t>
      </w:r>
    </w:p>
    <w:p w:rsidR="00EC4AE1" w:rsidRPr="00687062" w:rsidRDefault="00EC4AE1" w:rsidP="00EC4AE1">
      <w:pPr>
        <w:ind w:firstLine="708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Не повышали квалификацию более 5 лет ___________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_______ сре</w:t>
      </w:r>
      <w:r w:rsidRPr="00687062">
        <w:rPr>
          <w:sz w:val="28"/>
          <w:szCs w:val="28"/>
        </w:rPr>
        <w:t>д</w:t>
      </w:r>
      <w:r w:rsidRPr="00687062">
        <w:rPr>
          <w:sz w:val="28"/>
          <w:szCs w:val="28"/>
        </w:rPr>
        <w:t>них медработников  (указать причину).</w:t>
      </w:r>
    </w:p>
    <w:p w:rsidR="00EC4AE1" w:rsidRPr="00687062" w:rsidRDefault="00EC4AE1" w:rsidP="00EC4AE1">
      <w:pPr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План аттестации средних медработников (__</w:t>
      </w:r>
      <w:r>
        <w:rPr>
          <w:sz w:val="28"/>
          <w:szCs w:val="28"/>
        </w:rPr>
        <w:t>3</w:t>
      </w:r>
      <w:r w:rsidRPr="00687062">
        <w:rPr>
          <w:sz w:val="28"/>
          <w:szCs w:val="28"/>
        </w:rPr>
        <w:t>__) выполнен на _</w:t>
      </w:r>
      <w:r>
        <w:rPr>
          <w:sz w:val="28"/>
          <w:szCs w:val="28"/>
        </w:rPr>
        <w:t>100</w:t>
      </w:r>
      <w:r w:rsidRPr="00687062">
        <w:rPr>
          <w:sz w:val="28"/>
          <w:szCs w:val="28"/>
        </w:rPr>
        <w:t xml:space="preserve">___%. </w:t>
      </w:r>
    </w:p>
    <w:p w:rsidR="00EC4AE1" w:rsidRPr="00687062" w:rsidRDefault="00EC4AE1" w:rsidP="00EC4AE1">
      <w:pPr>
        <w:ind w:firstLine="720"/>
        <w:jc w:val="both"/>
        <w:rPr>
          <w:i/>
          <w:sz w:val="28"/>
          <w:szCs w:val="28"/>
        </w:rPr>
      </w:pPr>
      <w:r w:rsidRPr="00687062">
        <w:rPr>
          <w:i/>
          <w:sz w:val="28"/>
          <w:szCs w:val="28"/>
        </w:rPr>
        <w:t>При невыполнении плана – указать причину.</w:t>
      </w:r>
    </w:p>
    <w:p w:rsidR="00EC4AE1" w:rsidRPr="00687062" w:rsidRDefault="00EC4AE1" w:rsidP="00EC4AE1">
      <w:pPr>
        <w:ind w:firstLine="708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Доля средних медработников, имеющих квалификационные категории, составила _</w:t>
      </w:r>
      <w:r>
        <w:rPr>
          <w:sz w:val="28"/>
          <w:szCs w:val="28"/>
        </w:rPr>
        <w:t>80</w:t>
      </w:r>
      <w:r w:rsidRPr="00687062">
        <w:rPr>
          <w:sz w:val="28"/>
          <w:szCs w:val="28"/>
        </w:rPr>
        <w:t>__% (снижение показателя на _</w:t>
      </w:r>
      <w:r>
        <w:rPr>
          <w:sz w:val="28"/>
          <w:szCs w:val="28"/>
        </w:rPr>
        <w:t>0</w:t>
      </w:r>
      <w:r w:rsidRPr="00687062">
        <w:rPr>
          <w:sz w:val="28"/>
          <w:szCs w:val="28"/>
        </w:rPr>
        <w:t>__% в сравнении с ро</w:t>
      </w:r>
      <w:r w:rsidRPr="00687062">
        <w:rPr>
          <w:sz w:val="28"/>
          <w:szCs w:val="28"/>
        </w:rPr>
        <w:t>с</w:t>
      </w:r>
      <w:r w:rsidRPr="00687062">
        <w:rPr>
          <w:sz w:val="28"/>
          <w:szCs w:val="28"/>
        </w:rPr>
        <w:t>том/снижением  показателя  __</w:t>
      </w:r>
      <w:r>
        <w:rPr>
          <w:sz w:val="28"/>
          <w:szCs w:val="28"/>
        </w:rPr>
        <w:t>80</w:t>
      </w:r>
      <w:r w:rsidRPr="00687062">
        <w:rPr>
          <w:sz w:val="28"/>
          <w:szCs w:val="28"/>
        </w:rPr>
        <w:t>__% в 2018 году) (____ по области).</w:t>
      </w:r>
    </w:p>
    <w:p w:rsidR="00EC4AE1" w:rsidRPr="00687062" w:rsidRDefault="00EC4AE1" w:rsidP="00EC4AE1">
      <w:pPr>
        <w:tabs>
          <w:tab w:val="num" w:pos="540"/>
        </w:tabs>
        <w:ind w:firstLine="720"/>
        <w:jc w:val="both"/>
        <w:rPr>
          <w:sz w:val="28"/>
          <w:szCs w:val="28"/>
        </w:rPr>
      </w:pPr>
      <w:r w:rsidRPr="00687062">
        <w:rPr>
          <w:sz w:val="28"/>
          <w:szCs w:val="28"/>
        </w:rPr>
        <w:t>По отчету за 2019 год аттестовано__</w:t>
      </w:r>
      <w:r>
        <w:rPr>
          <w:sz w:val="28"/>
          <w:szCs w:val="28"/>
        </w:rPr>
        <w:t>3</w:t>
      </w:r>
      <w:r w:rsidRPr="00687062">
        <w:rPr>
          <w:sz w:val="28"/>
          <w:szCs w:val="28"/>
        </w:rPr>
        <w:t>___ средних медработников п</w:t>
      </w:r>
      <w:r w:rsidRPr="00687062">
        <w:rPr>
          <w:sz w:val="28"/>
          <w:szCs w:val="28"/>
        </w:rPr>
        <w:t>о</w:t>
      </w:r>
      <w:r w:rsidRPr="00687062">
        <w:rPr>
          <w:sz w:val="28"/>
          <w:szCs w:val="28"/>
        </w:rPr>
        <w:t>квартально:_</w:t>
      </w:r>
      <w:r>
        <w:rPr>
          <w:sz w:val="28"/>
          <w:szCs w:val="28"/>
        </w:rPr>
        <w:t>1 квартал- 1 чел; 3 квартал – 1 чел.; 4квартал- 1 чел</w:t>
      </w:r>
      <w:r w:rsidRPr="00687062">
        <w:rPr>
          <w:sz w:val="28"/>
          <w:szCs w:val="28"/>
        </w:rPr>
        <w:t>.</w:t>
      </w:r>
    </w:p>
    <w:p w:rsidR="00EC4AE1" w:rsidRPr="009610BC" w:rsidRDefault="00EC4AE1" w:rsidP="00027F9B">
      <w:pPr>
        <w:rPr>
          <w:sz w:val="28"/>
          <w:szCs w:val="28"/>
        </w:rPr>
      </w:pPr>
    </w:p>
    <w:p w:rsidR="00027F9B" w:rsidRPr="007804FF" w:rsidRDefault="00027F9B" w:rsidP="00027F9B">
      <w:pPr>
        <w:rPr>
          <w:sz w:val="28"/>
          <w:szCs w:val="28"/>
          <w:u w:val="single"/>
        </w:rPr>
      </w:pPr>
      <w:r w:rsidRPr="007804FF">
        <w:rPr>
          <w:sz w:val="28"/>
          <w:szCs w:val="28"/>
          <w:u w:val="single"/>
        </w:rPr>
        <w:t xml:space="preserve">  Повышение квалификации врачей и среднего медицинского персонала.</w:t>
      </w:r>
    </w:p>
    <w:p w:rsidR="00027F9B" w:rsidRPr="009610BC" w:rsidRDefault="00027F9B" w:rsidP="00027F9B">
      <w:pPr>
        <w:rPr>
          <w:sz w:val="28"/>
          <w:szCs w:val="28"/>
        </w:rPr>
      </w:pPr>
      <w:r w:rsidRPr="009610BC">
        <w:rPr>
          <w:sz w:val="28"/>
          <w:szCs w:val="28"/>
        </w:rPr>
        <w:t xml:space="preserve">     В 2018 году повысили свою квалификацию  …2. врачей, …40….%  от всех работающих в ЛПУ врачей.</w:t>
      </w:r>
    </w:p>
    <w:p w:rsidR="00027F9B" w:rsidRPr="009610BC" w:rsidRDefault="00027F9B" w:rsidP="00027F9B">
      <w:pPr>
        <w:rPr>
          <w:sz w:val="28"/>
          <w:szCs w:val="28"/>
        </w:rPr>
      </w:pPr>
      <w:r w:rsidRPr="009610BC">
        <w:rPr>
          <w:sz w:val="28"/>
          <w:szCs w:val="28"/>
        </w:rPr>
        <w:t xml:space="preserve">    Из них на центральной базе  - …0… человек;</w:t>
      </w:r>
    </w:p>
    <w:p w:rsidR="00027F9B" w:rsidRPr="009610BC" w:rsidRDefault="00027F9B" w:rsidP="00027F9B">
      <w:pPr>
        <w:rPr>
          <w:sz w:val="28"/>
          <w:szCs w:val="28"/>
        </w:rPr>
      </w:pPr>
      <w:r w:rsidRPr="009610BC">
        <w:rPr>
          <w:sz w:val="28"/>
          <w:szCs w:val="28"/>
        </w:rPr>
        <w:lastRenderedPageBreak/>
        <w:t xml:space="preserve">    Прошли профессиональную переподготовку  -  1…. врач; </w:t>
      </w:r>
    </w:p>
    <w:p w:rsidR="00027F9B" w:rsidRPr="009610BC" w:rsidRDefault="00027F9B" w:rsidP="00027F9B">
      <w:pPr>
        <w:rPr>
          <w:sz w:val="28"/>
          <w:szCs w:val="28"/>
        </w:rPr>
      </w:pPr>
      <w:r w:rsidRPr="009610BC">
        <w:rPr>
          <w:sz w:val="28"/>
          <w:szCs w:val="28"/>
        </w:rPr>
        <w:t xml:space="preserve">…2….. врача повысили свою квалификацию на базе ФГОУ ПО «СГМУ» МЗ РФ. </w:t>
      </w:r>
    </w:p>
    <w:p w:rsidR="00027F9B" w:rsidRPr="009610BC" w:rsidRDefault="00027F9B" w:rsidP="00027F9B">
      <w:pPr>
        <w:rPr>
          <w:sz w:val="28"/>
          <w:szCs w:val="28"/>
        </w:rPr>
      </w:pPr>
      <w:r w:rsidRPr="009610BC">
        <w:rPr>
          <w:sz w:val="28"/>
          <w:szCs w:val="28"/>
        </w:rPr>
        <w:t xml:space="preserve">      Всего …5…. врачей имеют сертификат специалиста, что составляет …100.%   от всех работающих врачей.</w:t>
      </w:r>
    </w:p>
    <w:p w:rsidR="00027F9B" w:rsidRPr="009610BC" w:rsidRDefault="00027F9B" w:rsidP="00027F9B">
      <w:pPr>
        <w:rPr>
          <w:sz w:val="28"/>
          <w:szCs w:val="28"/>
        </w:rPr>
      </w:pPr>
      <w:r w:rsidRPr="009610BC">
        <w:rPr>
          <w:sz w:val="28"/>
          <w:szCs w:val="28"/>
        </w:rPr>
        <w:t xml:space="preserve">       Повысили свою квалификацию в 2018 году  6…. медицинских работника, что составляет …40.% от всех работающих средних  медицинских работн</w:t>
      </w:r>
      <w:r w:rsidRPr="009610BC">
        <w:rPr>
          <w:sz w:val="28"/>
          <w:szCs w:val="28"/>
        </w:rPr>
        <w:t>и</w:t>
      </w:r>
      <w:r w:rsidRPr="009610BC">
        <w:rPr>
          <w:sz w:val="28"/>
          <w:szCs w:val="28"/>
        </w:rPr>
        <w:t>ков.</w:t>
      </w:r>
    </w:p>
    <w:p w:rsidR="00027F9B" w:rsidRPr="009610BC" w:rsidRDefault="00027F9B" w:rsidP="00027F9B">
      <w:pPr>
        <w:rPr>
          <w:sz w:val="28"/>
          <w:szCs w:val="28"/>
        </w:rPr>
      </w:pPr>
      <w:r w:rsidRPr="009610BC">
        <w:rPr>
          <w:sz w:val="28"/>
          <w:szCs w:val="28"/>
        </w:rPr>
        <w:t xml:space="preserve"> -  на базе СБМК  - …6….   медицинских сестер;</w:t>
      </w:r>
    </w:p>
    <w:p w:rsidR="00027F9B" w:rsidRPr="009610BC" w:rsidRDefault="00027F9B" w:rsidP="00027F9B">
      <w:pPr>
        <w:rPr>
          <w:sz w:val="28"/>
          <w:szCs w:val="28"/>
        </w:rPr>
      </w:pPr>
      <w:r w:rsidRPr="009610BC">
        <w:rPr>
          <w:sz w:val="28"/>
          <w:szCs w:val="28"/>
        </w:rPr>
        <w:t xml:space="preserve">   Всего  15….. специалистов среднего звена имеют сертификат специалиста, что составляет 100….% от всех работающих  работников среднего звена.</w:t>
      </w:r>
    </w:p>
    <w:p w:rsidR="00027F9B" w:rsidRPr="009610BC" w:rsidRDefault="00027F9B" w:rsidP="00027F9B">
      <w:pPr>
        <w:rPr>
          <w:sz w:val="28"/>
          <w:szCs w:val="28"/>
        </w:rPr>
      </w:pPr>
    </w:p>
    <w:p w:rsidR="00644B4D" w:rsidRPr="009610BC" w:rsidRDefault="00644B4D" w:rsidP="00150C74">
      <w:pPr>
        <w:ind w:firstLine="709"/>
        <w:jc w:val="both"/>
        <w:rPr>
          <w:sz w:val="28"/>
          <w:szCs w:val="28"/>
        </w:rPr>
      </w:pPr>
    </w:p>
    <w:p w:rsidR="00FD1D6B" w:rsidRPr="00A904F0" w:rsidRDefault="00FD1D6B" w:rsidP="00150C74">
      <w:pPr>
        <w:tabs>
          <w:tab w:val="num" w:pos="540"/>
        </w:tabs>
        <w:ind w:firstLine="720"/>
        <w:jc w:val="center"/>
        <w:rPr>
          <w:color w:val="000000"/>
          <w:sz w:val="28"/>
          <w:szCs w:val="28"/>
        </w:rPr>
      </w:pPr>
    </w:p>
    <w:p w:rsidR="00FE40B5" w:rsidRDefault="00FE40B5">
      <w:pPr>
        <w:spacing w:after="200" w:line="276" w:lineRule="auto"/>
      </w:pPr>
      <w:r>
        <w:br w:type="page"/>
      </w:r>
    </w:p>
    <w:p w:rsidR="00C931F0" w:rsidRDefault="00C931F0" w:rsidP="00C931F0">
      <w:pPr>
        <w:tabs>
          <w:tab w:val="left" w:pos="2440"/>
        </w:tabs>
        <w:spacing w:line="360" w:lineRule="auto"/>
        <w:jc w:val="center"/>
        <w:rPr>
          <w:b/>
          <w:sz w:val="28"/>
          <w:szCs w:val="28"/>
        </w:rPr>
        <w:sectPr w:rsidR="00C931F0" w:rsidSect="00B4072C">
          <w:headerReference w:type="even" r:id="rId8"/>
          <w:headerReference w:type="default" r:id="rId9"/>
          <w:footerReference w:type="default" r:id="rId10"/>
          <w:pgSz w:w="11906" w:h="16838"/>
          <w:pgMar w:top="1134" w:right="1466" w:bottom="1134" w:left="1080" w:header="708" w:footer="708" w:gutter="0"/>
          <w:cols w:space="708"/>
          <w:docGrid w:linePitch="360"/>
        </w:sectPr>
      </w:pPr>
    </w:p>
    <w:p w:rsidR="002C72B2" w:rsidRDefault="00C84A81" w:rsidP="00702173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C84A81">
        <w:rPr>
          <w:b/>
          <w:sz w:val="28"/>
          <w:szCs w:val="28"/>
        </w:rPr>
        <w:t xml:space="preserve">. </w:t>
      </w:r>
      <w:r w:rsidR="002C72B2" w:rsidRPr="002C72B2">
        <w:rPr>
          <w:b/>
          <w:sz w:val="28"/>
          <w:szCs w:val="28"/>
        </w:rPr>
        <w:t>Показатели состояния здоровья</w:t>
      </w:r>
    </w:p>
    <w:p w:rsidR="002C72B2" w:rsidRPr="00C84A81" w:rsidRDefault="002C72B2" w:rsidP="002C72B2">
      <w:pPr>
        <w:pStyle w:val="a3"/>
        <w:spacing w:line="360" w:lineRule="auto"/>
        <w:jc w:val="right"/>
        <w:rPr>
          <w:sz w:val="28"/>
          <w:szCs w:val="28"/>
        </w:rPr>
      </w:pPr>
      <w:r w:rsidRPr="00C84A81">
        <w:rPr>
          <w:sz w:val="28"/>
          <w:szCs w:val="28"/>
        </w:rPr>
        <w:t>Таблица</w:t>
      </w:r>
      <w:r w:rsidR="00C84A81" w:rsidRPr="00C84A81">
        <w:rPr>
          <w:sz w:val="28"/>
          <w:szCs w:val="28"/>
        </w:rPr>
        <w:t xml:space="preserve"> 3.1</w:t>
      </w:r>
    </w:p>
    <w:p w:rsidR="00702173" w:rsidRPr="00040F48" w:rsidRDefault="00702173" w:rsidP="00702173">
      <w:pPr>
        <w:pStyle w:val="a3"/>
        <w:spacing w:line="360" w:lineRule="auto"/>
        <w:jc w:val="center"/>
        <w:rPr>
          <w:sz w:val="28"/>
          <w:szCs w:val="28"/>
        </w:rPr>
      </w:pPr>
      <w:r w:rsidRPr="00040F48">
        <w:rPr>
          <w:sz w:val="28"/>
          <w:szCs w:val="28"/>
        </w:rPr>
        <w:t>Заболеваемость детей дома ребенка в 20</w:t>
      </w:r>
      <w:r>
        <w:rPr>
          <w:sz w:val="28"/>
          <w:szCs w:val="28"/>
        </w:rPr>
        <w:t>1</w:t>
      </w:r>
      <w:r w:rsidR="00B2787C">
        <w:rPr>
          <w:sz w:val="28"/>
          <w:szCs w:val="28"/>
        </w:rPr>
        <w:t>7</w:t>
      </w:r>
      <w:r>
        <w:rPr>
          <w:sz w:val="28"/>
          <w:szCs w:val="28"/>
        </w:rPr>
        <w:t>, 201</w:t>
      </w:r>
      <w:r w:rsidR="00B2787C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B2787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040F48">
        <w:rPr>
          <w:sz w:val="28"/>
          <w:szCs w:val="28"/>
        </w:rPr>
        <w:t>г</w:t>
      </w:r>
      <w:r>
        <w:rPr>
          <w:sz w:val="28"/>
          <w:szCs w:val="28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852"/>
        <w:gridCol w:w="991"/>
        <w:gridCol w:w="849"/>
        <w:gridCol w:w="1023"/>
        <w:gridCol w:w="964"/>
        <w:gridCol w:w="964"/>
        <w:gridCol w:w="964"/>
        <w:gridCol w:w="964"/>
        <w:gridCol w:w="964"/>
        <w:gridCol w:w="964"/>
        <w:gridCol w:w="763"/>
        <w:gridCol w:w="872"/>
      </w:tblGrid>
      <w:tr w:rsidR="00702173" w:rsidRPr="00870F11" w:rsidTr="003A4B9C">
        <w:trPr>
          <w:cantSplit/>
        </w:trPr>
        <w:tc>
          <w:tcPr>
            <w:tcW w:w="1235" w:type="pct"/>
            <w:vMerge w:val="restart"/>
            <w:vAlign w:val="center"/>
          </w:tcPr>
          <w:p w:rsidR="00702173" w:rsidRPr="00485EDA" w:rsidRDefault="00702173" w:rsidP="003A4B9C">
            <w:pPr>
              <w:jc w:val="center"/>
            </w:pPr>
            <w:r w:rsidRPr="00485EDA">
              <w:t>Группы заболев</w:t>
            </w:r>
            <w:r w:rsidRPr="00485EDA">
              <w:t>а</w:t>
            </w:r>
            <w:r w:rsidRPr="00485EDA">
              <w:t>ний/Нозологические формы</w:t>
            </w:r>
          </w:p>
        </w:tc>
        <w:tc>
          <w:tcPr>
            <w:tcW w:w="1256" w:type="pct"/>
            <w:gridSpan w:val="4"/>
            <w:vAlign w:val="center"/>
          </w:tcPr>
          <w:p w:rsidR="00702173" w:rsidRPr="00485EDA" w:rsidRDefault="00702173" w:rsidP="00CA06CD">
            <w:pPr>
              <w:jc w:val="center"/>
            </w:pPr>
            <w:r w:rsidRPr="00485EDA">
              <w:t>201</w:t>
            </w:r>
            <w:r w:rsidR="00CA06CD" w:rsidRPr="00485EDA">
              <w:t>7</w:t>
            </w:r>
            <w:r w:rsidRPr="00485EDA">
              <w:t xml:space="preserve"> г.</w:t>
            </w:r>
          </w:p>
        </w:tc>
        <w:tc>
          <w:tcPr>
            <w:tcW w:w="1304" w:type="pct"/>
            <w:gridSpan w:val="4"/>
            <w:vAlign w:val="center"/>
          </w:tcPr>
          <w:p w:rsidR="00702173" w:rsidRPr="00485EDA" w:rsidRDefault="00702173" w:rsidP="00CA06CD">
            <w:pPr>
              <w:jc w:val="center"/>
            </w:pPr>
            <w:r w:rsidRPr="00485EDA">
              <w:t>201</w:t>
            </w:r>
            <w:r w:rsidR="00CA06CD" w:rsidRPr="00485EDA">
              <w:t>8</w:t>
            </w:r>
            <w:r w:rsidRPr="00485EDA">
              <w:t xml:space="preserve"> г.</w:t>
            </w:r>
          </w:p>
        </w:tc>
        <w:tc>
          <w:tcPr>
            <w:tcW w:w="1205" w:type="pct"/>
            <w:gridSpan w:val="4"/>
            <w:vAlign w:val="center"/>
          </w:tcPr>
          <w:p w:rsidR="00702173" w:rsidRPr="00485EDA" w:rsidRDefault="00702173" w:rsidP="00CA06CD">
            <w:pPr>
              <w:jc w:val="center"/>
            </w:pPr>
            <w:r w:rsidRPr="00485EDA">
              <w:t>201</w:t>
            </w:r>
            <w:r w:rsidR="00CA06CD" w:rsidRPr="00485EDA">
              <w:t>9</w:t>
            </w:r>
            <w:r w:rsidRPr="00485EDA">
              <w:t xml:space="preserve"> г.</w:t>
            </w:r>
          </w:p>
        </w:tc>
      </w:tr>
      <w:tr w:rsidR="00702173" w:rsidRPr="00870F11" w:rsidTr="003A4B9C">
        <w:trPr>
          <w:cantSplit/>
        </w:trPr>
        <w:tc>
          <w:tcPr>
            <w:tcW w:w="1235" w:type="pct"/>
            <w:vMerge/>
            <w:vAlign w:val="center"/>
          </w:tcPr>
          <w:p w:rsidR="00702173" w:rsidRPr="00485EDA" w:rsidRDefault="00702173" w:rsidP="003A4B9C">
            <w:pPr>
              <w:jc w:val="center"/>
            </w:pPr>
          </w:p>
        </w:tc>
        <w:tc>
          <w:tcPr>
            <w:tcW w:w="623" w:type="pct"/>
            <w:gridSpan w:val="2"/>
            <w:vAlign w:val="center"/>
          </w:tcPr>
          <w:p w:rsidR="00702173" w:rsidRPr="00485EDA" w:rsidRDefault="00702173" w:rsidP="003A4B9C">
            <w:pPr>
              <w:jc w:val="center"/>
              <w:rPr>
                <w:vertAlign w:val="subscript"/>
              </w:rPr>
            </w:pPr>
            <w:r w:rsidRPr="00485EDA">
              <w:t>Всего</w:t>
            </w:r>
          </w:p>
        </w:tc>
        <w:tc>
          <w:tcPr>
            <w:tcW w:w="633" w:type="pct"/>
            <w:gridSpan w:val="2"/>
            <w:vAlign w:val="center"/>
          </w:tcPr>
          <w:p w:rsidR="00702173" w:rsidRPr="00485EDA" w:rsidRDefault="00702173" w:rsidP="003A4B9C">
            <w:pPr>
              <w:jc w:val="center"/>
            </w:pPr>
            <w:r w:rsidRPr="00485EDA">
              <w:t>Из них у детей до 1-го года</w:t>
            </w:r>
          </w:p>
        </w:tc>
        <w:tc>
          <w:tcPr>
            <w:tcW w:w="652" w:type="pct"/>
            <w:gridSpan w:val="2"/>
            <w:vAlign w:val="center"/>
          </w:tcPr>
          <w:p w:rsidR="00702173" w:rsidRPr="00485EDA" w:rsidRDefault="00702173" w:rsidP="003A4B9C">
            <w:pPr>
              <w:jc w:val="center"/>
              <w:rPr>
                <w:vertAlign w:val="subscript"/>
              </w:rPr>
            </w:pPr>
            <w:r w:rsidRPr="00485EDA">
              <w:t>Всего</w:t>
            </w:r>
          </w:p>
        </w:tc>
        <w:tc>
          <w:tcPr>
            <w:tcW w:w="652" w:type="pct"/>
            <w:gridSpan w:val="2"/>
            <w:vAlign w:val="center"/>
          </w:tcPr>
          <w:p w:rsidR="00702173" w:rsidRPr="00485EDA" w:rsidRDefault="00702173" w:rsidP="003A4B9C">
            <w:pPr>
              <w:jc w:val="center"/>
            </w:pPr>
            <w:r w:rsidRPr="00485EDA">
              <w:t>Из них у детей до 1-го года</w:t>
            </w:r>
          </w:p>
        </w:tc>
        <w:tc>
          <w:tcPr>
            <w:tcW w:w="652" w:type="pct"/>
            <w:gridSpan w:val="2"/>
            <w:vAlign w:val="center"/>
          </w:tcPr>
          <w:p w:rsidR="00702173" w:rsidRPr="00485EDA" w:rsidRDefault="00702173" w:rsidP="003A4B9C">
            <w:pPr>
              <w:jc w:val="center"/>
              <w:rPr>
                <w:vertAlign w:val="subscript"/>
              </w:rPr>
            </w:pPr>
            <w:r w:rsidRPr="00485EDA">
              <w:t>Всего</w:t>
            </w:r>
          </w:p>
        </w:tc>
        <w:tc>
          <w:tcPr>
            <w:tcW w:w="553" w:type="pct"/>
            <w:gridSpan w:val="2"/>
            <w:vAlign w:val="center"/>
          </w:tcPr>
          <w:p w:rsidR="00702173" w:rsidRPr="00485EDA" w:rsidRDefault="00702173" w:rsidP="003A4B9C">
            <w:pPr>
              <w:jc w:val="center"/>
            </w:pPr>
            <w:r w:rsidRPr="00485EDA">
              <w:t>Из них у д</w:t>
            </w:r>
            <w:r w:rsidRPr="00485EDA">
              <w:t>е</w:t>
            </w:r>
            <w:r w:rsidRPr="00485EDA">
              <w:t>тей до 1-го года</w:t>
            </w:r>
          </w:p>
        </w:tc>
      </w:tr>
      <w:tr w:rsidR="00702173" w:rsidRPr="00870F11" w:rsidTr="00485EDA">
        <w:tc>
          <w:tcPr>
            <w:tcW w:w="1235" w:type="pct"/>
            <w:vMerge/>
            <w:tcBorders>
              <w:bottom w:val="single" w:sz="4" w:space="0" w:color="auto"/>
            </w:tcBorders>
            <w:vAlign w:val="center"/>
          </w:tcPr>
          <w:p w:rsidR="00702173" w:rsidRPr="00485EDA" w:rsidRDefault="00702173" w:rsidP="003A4B9C"/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702173" w:rsidRPr="00485EDA" w:rsidRDefault="00702173" w:rsidP="003A4B9C">
            <w:pPr>
              <w:jc w:val="center"/>
            </w:pPr>
            <w:r w:rsidRPr="00485EDA">
              <w:t>абс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173" w:rsidRPr="00485EDA" w:rsidRDefault="00702173" w:rsidP="003A4B9C">
            <w:pPr>
              <w:jc w:val="center"/>
              <w:rPr>
                <w:vertAlign w:val="subscript"/>
              </w:rPr>
            </w:pPr>
            <w:r w:rsidRPr="00485EDA">
              <w:t>‰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173" w:rsidRPr="00485EDA" w:rsidRDefault="00702173" w:rsidP="003A4B9C">
            <w:pPr>
              <w:jc w:val="center"/>
            </w:pPr>
            <w:r w:rsidRPr="00485EDA">
              <w:t>абс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73" w:rsidRPr="00485EDA" w:rsidRDefault="00702173" w:rsidP="003A4B9C">
            <w:pPr>
              <w:jc w:val="center"/>
              <w:rPr>
                <w:vertAlign w:val="subscript"/>
              </w:rPr>
            </w:pPr>
            <w:r w:rsidRPr="00485EDA">
              <w:t>‰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173" w:rsidRPr="00485EDA" w:rsidRDefault="00702173" w:rsidP="003A4B9C">
            <w:pPr>
              <w:jc w:val="center"/>
            </w:pPr>
            <w:r w:rsidRPr="00485EDA">
              <w:t>абс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173" w:rsidRPr="00485EDA" w:rsidRDefault="00702173" w:rsidP="003A4B9C">
            <w:pPr>
              <w:jc w:val="center"/>
              <w:rPr>
                <w:vertAlign w:val="subscript"/>
              </w:rPr>
            </w:pPr>
            <w:r w:rsidRPr="00485EDA">
              <w:t>‰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173" w:rsidRPr="00485EDA" w:rsidRDefault="00702173" w:rsidP="003A4B9C">
            <w:pPr>
              <w:jc w:val="center"/>
            </w:pPr>
            <w:r w:rsidRPr="00485EDA">
              <w:t>абс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173" w:rsidRPr="00485EDA" w:rsidRDefault="00702173" w:rsidP="003A4B9C">
            <w:pPr>
              <w:jc w:val="center"/>
              <w:rPr>
                <w:vertAlign w:val="subscript"/>
              </w:rPr>
            </w:pPr>
            <w:r w:rsidRPr="00485EDA">
              <w:t>‰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173" w:rsidRPr="00485EDA" w:rsidRDefault="00702173" w:rsidP="003A4B9C">
            <w:pPr>
              <w:jc w:val="center"/>
            </w:pPr>
            <w:r w:rsidRPr="00485EDA">
              <w:t>абс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173" w:rsidRPr="00485EDA" w:rsidRDefault="00702173" w:rsidP="003A4B9C">
            <w:pPr>
              <w:jc w:val="center"/>
              <w:rPr>
                <w:vertAlign w:val="subscript"/>
              </w:rPr>
            </w:pPr>
            <w:r w:rsidRPr="00485EDA">
              <w:t>‰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173" w:rsidRPr="00485EDA" w:rsidRDefault="00702173" w:rsidP="003A4B9C">
            <w:pPr>
              <w:jc w:val="center"/>
            </w:pPr>
            <w:r w:rsidRPr="00485EDA">
              <w:t>абс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173" w:rsidRPr="00485EDA" w:rsidRDefault="00702173" w:rsidP="003A4B9C">
            <w:pPr>
              <w:jc w:val="center"/>
              <w:rPr>
                <w:vertAlign w:val="subscript"/>
              </w:rPr>
            </w:pPr>
            <w:r w:rsidRPr="00485EDA">
              <w:t>‰</w:t>
            </w:r>
          </w:p>
        </w:tc>
      </w:tr>
      <w:tr w:rsidR="00EC4AE1" w:rsidRPr="00870F11" w:rsidTr="00485EDA"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EC4AE1" w:rsidRPr="00485EDA" w:rsidRDefault="00EC4AE1" w:rsidP="003A4B9C">
            <w:pPr>
              <w:rPr>
                <w:b/>
              </w:rPr>
            </w:pPr>
            <w:r w:rsidRPr="00485EDA">
              <w:rPr>
                <w:b/>
                <w:lang w:val="en-US"/>
              </w:rPr>
              <w:t>I</w:t>
            </w:r>
            <w:r w:rsidRPr="00485EDA">
              <w:rPr>
                <w:b/>
              </w:rPr>
              <w:t>. Инфекционные заболевания и паразитарные боле</w:t>
            </w:r>
            <w:r w:rsidRPr="00485EDA">
              <w:rPr>
                <w:b/>
              </w:rPr>
              <w:t>з</w:t>
            </w:r>
            <w:r w:rsidRPr="00485EDA">
              <w:rPr>
                <w:b/>
              </w:rPr>
              <w:t>ни,тубинфекции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EC4AE1" w:rsidRPr="00485EDA" w:rsidRDefault="00EC4AE1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196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8,9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245,9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17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139,3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CA06CD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6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CA06CD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56,6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3A4B9C">
            <w:pPr>
              <w:jc w:val="center"/>
              <w:rPr>
                <w:b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3A4B9C">
            <w:pPr>
              <w:jc w:val="center"/>
              <w:rPr>
                <w:b/>
              </w:rPr>
            </w:pPr>
          </w:p>
        </w:tc>
      </w:tr>
      <w:tr w:rsidR="00EC4AE1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AE1" w:rsidRPr="00485EDA" w:rsidRDefault="00EC4AE1" w:rsidP="003A4B9C">
            <w:r w:rsidRPr="00485EDA">
              <w:t>1. ветряная оспа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8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71,4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E1" w:rsidRPr="00485EDA" w:rsidRDefault="00EC4AE1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24,5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AE1" w:rsidRPr="00485EDA" w:rsidRDefault="00EC4AE1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AE1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</w:tr>
      <w:tr w:rsidR="00EC4AE1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AE1" w:rsidRPr="00485EDA" w:rsidRDefault="00EC4AE1" w:rsidP="003A4B9C">
            <w:r w:rsidRPr="00485EDA">
              <w:t>2. энтеробиоз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17,8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E1" w:rsidRPr="00485EDA" w:rsidRDefault="00EC4AE1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AE1" w:rsidRPr="00485EDA" w:rsidRDefault="00EC4AE1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AE1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</w:tr>
      <w:tr w:rsidR="00EC4AE1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AE1" w:rsidRPr="00485EDA" w:rsidRDefault="00EC4AE1" w:rsidP="003A4B9C">
            <w:r w:rsidRPr="00485EDA">
              <w:t>3. лямблиоз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3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26,7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E1" w:rsidRPr="00485EDA" w:rsidRDefault="00EC4AE1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AE1" w:rsidRPr="00485EDA" w:rsidRDefault="00EC4AE1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CA06CD" w:rsidP="003A4B9C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CA06CD" w:rsidP="003A4B9C">
            <w:pPr>
              <w:jc w:val="center"/>
            </w:pPr>
            <w:r w:rsidRPr="00485EDA">
              <w:t>9,4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AE1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</w:tr>
      <w:tr w:rsidR="00EC4AE1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AE1" w:rsidRPr="00485EDA" w:rsidRDefault="00EC4AE1" w:rsidP="003A4B9C">
            <w:r w:rsidRPr="00485EDA">
              <w:t>4.аскаридоз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8,9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E1" w:rsidRPr="00485EDA" w:rsidRDefault="00EC4AE1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EC4AE1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AE1" w:rsidRPr="00485EDA" w:rsidRDefault="00EC4AE1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4AE1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4AE1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5. герпетические инфекции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837EF7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837EF7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837EF7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837EF7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6. тубинфицир-сть, вираж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7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62,5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81,9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47,2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</w:tr>
      <w:tr w:rsidR="007804FF" w:rsidRPr="00870F11" w:rsidTr="00485EDA">
        <w:trPr>
          <w:trHeight w:val="221"/>
        </w:trPr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3A4B9C">
            <w:r w:rsidRPr="00485EDA">
              <w:t>7. туберкулёз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8. цитомегаловирусная  инф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24,5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24,5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-</w:t>
            </w:r>
          </w:p>
        </w:tc>
      </w:tr>
      <w:tr w:rsidR="007804FF" w:rsidRPr="00CE4BBA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9. острый энтероколит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10. ротавирусные инфекции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90,2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90,2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pPr>
              <w:rPr>
                <w:b/>
              </w:rPr>
            </w:pPr>
            <w:r w:rsidRPr="00485EDA">
              <w:rPr>
                <w:b/>
                <w:lang w:val="en-US"/>
              </w:rPr>
              <w:t>III</w:t>
            </w:r>
            <w:r w:rsidRPr="00485EDA">
              <w:rPr>
                <w:b/>
              </w:rPr>
              <w:t>. Болезни крови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36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321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17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151,7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37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303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19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155,7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32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301,9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18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169,8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1. анемия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28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250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r w:rsidRPr="00485EDA">
              <w:t>12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107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229,5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106,5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23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216,9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13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122,6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2. гемангиома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8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71,4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5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44,6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73,8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49,2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84,9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5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47,2</w:t>
            </w:r>
          </w:p>
        </w:tc>
      </w:tr>
      <w:tr w:rsidR="007804FF" w:rsidRPr="00870F11" w:rsidTr="00485EDA"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pPr>
              <w:rPr>
                <w:b/>
              </w:rPr>
            </w:pPr>
            <w:r w:rsidRPr="00485EDA">
              <w:rPr>
                <w:b/>
                <w:lang w:val="en-US"/>
              </w:rPr>
              <w:t>IV</w:t>
            </w:r>
            <w:r w:rsidRPr="00485EDA">
              <w:rPr>
                <w:b/>
              </w:rPr>
              <w:t>. Болезни эндокринной си</w:t>
            </w:r>
            <w:r w:rsidRPr="00485EDA">
              <w:rPr>
                <w:b/>
              </w:rPr>
              <w:t>с</w:t>
            </w:r>
            <w:r w:rsidRPr="00485EDA">
              <w:rPr>
                <w:b/>
              </w:rPr>
              <w:t>темы и нарушения питания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38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399,2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20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178,5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43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352,4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188,5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39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368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25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236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1. гипотрофия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15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133,9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139,3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40,9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11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103,8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3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28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2. гипостатура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17,8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3. паротрофии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 xml:space="preserve">4. рахит </w:t>
            </w:r>
            <w:r w:rsidRPr="00485EDA">
              <w:rPr>
                <w:lang w:val="en-US"/>
              </w:rPr>
              <w:t>I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9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80,3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98,2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98,2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113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113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lastRenderedPageBreak/>
              <w:t>5.рахит 2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8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71,4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57,4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32,8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37,6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3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28,3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3A4B9C">
            <w:r w:rsidRPr="00485EDA">
              <w:t>6.тимомегалия 1-3 степени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26,7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24,5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24,5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47,2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5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47,2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3A4B9C">
            <w:r w:rsidRPr="00485EDA">
              <w:t>7. низкорослость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47,2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</w:tr>
      <w:tr w:rsidR="007804FF" w:rsidRPr="00A84B5B" w:rsidTr="00485EDA"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pPr>
              <w:rPr>
                <w:b/>
              </w:rPr>
            </w:pPr>
            <w:r w:rsidRPr="00485EDA">
              <w:rPr>
                <w:b/>
                <w:lang w:val="en-US"/>
              </w:rPr>
              <w:t>V</w:t>
            </w:r>
            <w:r w:rsidRPr="00485EDA">
              <w:rPr>
                <w:b/>
              </w:rPr>
              <w:t>. Психические расстройства и расстройства поведения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color w:val="000000"/>
              </w:rPr>
            </w:pPr>
            <w:r w:rsidRPr="00485EDA">
              <w:rPr>
                <w:b/>
                <w:color w:val="000000"/>
              </w:rPr>
              <w:t>40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color w:val="000000"/>
              </w:rPr>
            </w:pPr>
            <w:r w:rsidRPr="00485EDA">
              <w:rPr>
                <w:b/>
                <w:color w:val="000000"/>
              </w:rPr>
              <w:t>357,0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color w:val="000000"/>
              </w:rPr>
            </w:pPr>
            <w:r w:rsidRPr="00485EDA">
              <w:rPr>
                <w:b/>
                <w:color w:val="000000"/>
              </w:rPr>
              <w:t>3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color w:val="000000"/>
              </w:rPr>
            </w:pPr>
            <w:r w:rsidRPr="00485EDA">
              <w:rPr>
                <w:b/>
                <w:color w:val="000000"/>
              </w:rPr>
              <w:t>26,7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color w:val="000000"/>
              </w:rPr>
            </w:pPr>
            <w:r w:rsidRPr="00485EDA">
              <w:rPr>
                <w:b/>
                <w:color w:val="000000"/>
              </w:rPr>
              <w:t>67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color w:val="000000"/>
              </w:rPr>
            </w:pPr>
            <w:r w:rsidRPr="00485EDA">
              <w:rPr>
                <w:b/>
                <w:color w:val="000000"/>
              </w:rPr>
              <w:t>549,1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color w:val="000000"/>
              </w:rPr>
            </w:pPr>
            <w:r w:rsidRPr="00485EDA">
              <w:rPr>
                <w:b/>
                <w:color w:val="000000"/>
              </w:rPr>
              <w:t>1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color w:val="000000"/>
              </w:rPr>
            </w:pPr>
            <w:r w:rsidRPr="00485EDA">
              <w:rPr>
                <w:b/>
                <w:color w:val="000000"/>
              </w:rPr>
              <w:t>8,2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  <w:color w:val="000000"/>
              </w:rPr>
            </w:pPr>
            <w:r w:rsidRPr="00485EDA">
              <w:rPr>
                <w:b/>
                <w:color w:val="000000"/>
              </w:rPr>
              <w:t>34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  <w:color w:val="000000"/>
              </w:rPr>
            </w:pPr>
            <w:r w:rsidRPr="00485EDA">
              <w:rPr>
                <w:b/>
                <w:color w:val="000000"/>
              </w:rPr>
              <w:t>319,6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  <w:color w:val="000000"/>
              </w:rPr>
            </w:pPr>
            <w:r w:rsidRPr="00485EDA">
              <w:rPr>
                <w:b/>
                <w:color w:val="000000"/>
              </w:rPr>
              <w:t>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  <w:color w:val="000000"/>
              </w:rPr>
            </w:pPr>
            <w:r w:rsidRPr="00485EDA">
              <w:rPr>
                <w:b/>
                <w:color w:val="000000"/>
              </w:rPr>
              <w:t>18,8</w:t>
            </w:r>
          </w:p>
        </w:tc>
      </w:tr>
      <w:tr w:rsidR="007804FF" w:rsidRPr="00A84B5B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1. грубая ЗПМР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53,5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32,8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56,4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</w:tr>
      <w:tr w:rsidR="007804FF" w:rsidRPr="00A84B5B" w:rsidTr="00485EDA">
        <w:tc>
          <w:tcPr>
            <w:tcW w:w="1235" w:type="pct"/>
            <w:tcBorders>
              <w:bottom w:val="single" w:sz="4" w:space="0" w:color="auto"/>
            </w:tcBorders>
          </w:tcPr>
          <w:p w:rsidR="007804FF" w:rsidRPr="00485EDA" w:rsidRDefault="007804FF" w:rsidP="003A4B9C">
            <w:r w:rsidRPr="00485EDA">
              <w:t>2. задержка речевого развития, соч. с задержкой интеллектуал</w:t>
            </w:r>
            <w:r w:rsidRPr="00485EDA">
              <w:t>ь</w:t>
            </w:r>
            <w:r w:rsidRPr="00485EDA">
              <w:t>ного развития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34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303,5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2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17,8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63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516,3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1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8,2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28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263,2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18,8</w:t>
            </w:r>
          </w:p>
        </w:tc>
      </w:tr>
      <w:tr w:rsidR="007804FF" w:rsidRPr="00A84B5B" w:rsidTr="00485EDA"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pPr>
              <w:rPr>
                <w:b/>
              </w:rPr>
            </w:pPr>
            <w:r w:rsidRPr="00485EDA">
              <w:rPr>
                <w:b/>
                <w:lang w:val="en-US"/>
              </w:rPr>
              <w:t>VI</w:t>
            </w:r>
            <w:r w:rsidRPr="00485EDA">
              <w:rPr>
                <w:b/>
              </w:rPr>
              <w:t>. Болезни нервной системы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color w:val="000000"/>
              </w:rPr>
            </w:pPr>
            <w:r w:rsidRPr="00485EDA">
              <w:rPr>
                <w:b/>
                <w:color w:val="000000"/>
              </w:rPr>
              <w:t>44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color w:val="000000"/>
              </w:rPr>
            </w:pPr>
            <w:r w:rsidRPr="00485EDA">
              <w:rPr>
                <w:b/>
                <w:color w:val="000000"/>
              </w:rPr>
              <w:t>392,3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color w:val="000000"/>
              </w:rPr>
            </w:pPr>
            <w:r w:rsidRPr="00485EDA">
              <w:rPr>
                <w:b/>
                <w:color w:val="000000"/>
              </w:rPr>
              <w:t>25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color w:val="000000"/>
              </w:rPr>
            </w:pPr>
            <w:r w:rsidRPr="00485EDA">
              <w:rPr>
                <w:b/>
                <w:color w:val="000000"/>
              </w:rPr>
              <w:t>222,8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color w:val="000000"/>
              </w:rPr>
            </w:pPr>
            <w:r w:rsidRPr="00485EDA">
              <w:rPr>
                <w:b/>
                <w:color w:val="000000"/>
              </w:rPr>
              <w:t>64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color w:val="000000"/>
              </w:rPr>
            </w:pPr>
            <w:r w:rsidRPr="00485EDA">
              <w:rPr>
                <w:b/>
                <w:color w:val="000000"/>
              </w:rPr>
              <w:t>524,5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color w:val="000000"/>
              </w:rPr>
            </w:pPr>
            <w:r w:rsidRPr="00485EDA">
              <w:rPr>
                <w:b/>
                <w:color w:val="000000"/>
              </w:rPr>
              <w:t>41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color w:val="000000"/>
              </w:rPr>
            </w:pPr>
            <w:r w:rsidRPr="00485EDA">
              <w:rPr>
                <w:b/>
                <w:color w:val="000000"/>
              </w:rPr>
              <w:t>336,2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  <w:color w:val="000000"/>
              </w:rPr>
            </w:pPr>
          </w:p>
        </w:tc>
      </w:tr>
      <w:tr w:rsidR="007804FF" w:rsidRPr="00A84B5B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1. ДЦП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17,8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40,9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65,8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</w:p>
        </w:tc>
      </w:tr>
      <w:tr w:rsidR="007804FF" w:rsidRPr="00A84B5B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2. прогрессирующая гидроцеф</w:t>
            </w:r>
            <w:r w:rsidRPr="00485EDA">
              <w:t>а</w:t>
            </w:r>
            <w:r w:rsidRPr="00485EDA">
              <w:t>лия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17,8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18,8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9,4</w:t>
            </w:r>
          </w:p>
        </w:tc>
      </w:tr>
      <w:tr w:rsidR="007804FF" w:rsidRPr="00A84B5B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3. гидроцефальный синдром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8,9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3841BB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3841BB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3841BB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3841BB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</w:tr>
      <w:tr w:rsidR="007804FF" w:rsidRPr="00A84B5B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4. эпилепсия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17,8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28,3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9,4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3A4B9C">
            <w:r w:rsidRPr="00485EDA">
              <w:t>5.перинатальное поражение ЦНС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37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330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23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205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53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434,4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39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319,6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45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424,5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32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301,8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3A4B9C">
            <w:r w:rsidRPr="00485EDA">
              <w:t>6. парез лицевого нерва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3841BB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3841BB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3841BB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3841BB" w:rsidP="003A4B9C">
            <w:pPr>
              <w:jc w:val="center"/>
              <w:rPr>
                <w:color w:val="000000"/>
              </w:rPr>
            </w:pPr>
            <w:r w:rsidRPr="00485EDA">
              <w:rPr>
                <w:color w:val="000000"/>
              </w:rPr>
              <w:t>-</w:t>
            </w:r>
          </w:p>
        </w:tc>
      </w:tr>
      <w:tr w:rsidR="007804FF" w:rsidRPr="00870F11" w:rsidTr="00485EDA">
        <w:trPr>
          <w:trHeight w:val="70"/>
        </w:trPr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pPr>
              <w:rPr>
                <w:b/>
              </w:rPr>
            </w:pPr>
            <w:r w:rsidRPr="00485EDA">
              <w:rPr>
                <w:b/>
                <w:lang w:val="en-US"/>
              </w:rPr>
              <w:t>VII</w:t>
            </w:r>
            <w:r w:rsidRPr="00485EDA">
              <w:rPr>
                <w:b/>
              </w:rPr>
              <w:t>. Болезни глаза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27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241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7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62,5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180,3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6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49,2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18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169,8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5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47,2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pPr>
              <w:pStyle w:val="af0"/>
              <w:ind w:left="0"/>
              <w:jc w:val="both"/>
            </w:pPr>
            <w:r w:rsidRPr="00485EDA">
              <w:t>1 атрофия зрительн. нервов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17,8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37,7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2. миопия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3. косоглазие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8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71,4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57,4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28,3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18,9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4. слепота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5. дальнозоркость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12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107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57,4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6.дакриоцистит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3A4B9C">
            <w:r w:rsidRPr="00485EDA">
              <w:t>7. врождённый нистагм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37,7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3A4B9C">
            <w:r w:rsidRPr="00485EDA">
              <w:t>8.ретинопатия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17,8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3A4B9C">
            <w:r w:rsidRPr="00485EDA">
              <w:t>9. мидриаз обоих глаз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3A4B9C">
            <w:r w:rsidRPr="00485EDA">
              <w:t>10. конъюнктивит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304567" w:rsidTr="00485EDA">
        <w:trPr>
          <w:trHeight w:val="70"/>
        </w:trPr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11. астигматизм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</w:p>
        </w:tc>
      </w:tr>
      <w:tr w:rsidR="007804FF" w:rsidRPr="00870F11" w:rsidTr="00485EDA">
        <w:trPr>
          <w:trHeight w:val="70"/>
        </w:trPr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pPr>
              <w:rPr>
                <w:b/>
              </w:rPr>
            </w:pPr>
            <w:r w:rsidRPr="00485EDA">
              <w:rPr>
                <w:b/>
                <w:lang w:val="en-US"/>
              </w:rPr>
              <w:t>VI</w:t>
            </w:r>
            <w:r w:rsidRPr="00485EDA">
              <w:rPr>
                <w:b/>
              </w:rPr>
              <w:t>. Болезни уха, горла, носа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6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49,1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9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84,9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1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9,4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1. отит острый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56,6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2. тугоухость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lastRenderedPageBreak/>
              <w:t>3. гипертрофия небных минд</w:t>
            </w:r>
            <w:r w:rsidRPr="00485EDA">
              <w:t>а</w:t>
            </w:r>
            <w:r w:rsidRPr="00485EDA">
              <w:t>лин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18,9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</w:tr>
      <w:tr w:rsidR="007804FF" w:rsidRPr="00870F11" w:rsidTr="00485EDA">
        <w:trPr>
          <w:trHeight w:val="579"/>
        </w:trPr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pPr>
              <w:rPr>
                <w:b/>
              </w:rPr>
            </w:pPr>
            <w:r w:rsidRPr="00485EDA">
              <w:rPr>
                <w:b/>
                <w:lang w:val="en-US"/>
              </w:rPr>
              <w:t>X</w:t>
            </w:r>
            <w:r w:rsidRPr="00485EDA">
              <w:rPr>
                <w:b/>
              </w:rPr>
              <w:t>. Болезни органов дыхания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35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312,5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13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116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204,9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81,9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16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150,9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4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37,7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1. ОРВИ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21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187,5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8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71,4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98,4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40,9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56,4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2. острый бронхит, БОС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9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80,3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40,9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0F6A88">
            <w:pPr>
              <w:jc w:val="center"/>
            </w:pPr>
            <w:r w:rsidRPr="00485EDA">
              <w:t>28,2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3. пневмония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4. ОРВИ, пневмония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5. ОРВИ, острый бронхит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17,8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24,5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37,7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3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0F6A88">
            <w:pPr>
              <w:jc w:val="center"/>
            </w:pPr>
            <w:r w:rsidRPr="00485EDA">
              <w:t>28,2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6.грипп Н1</w:t>
            </w:r>
            <w:r w:rsidRPr="00485EDA">
              <w:rPr>
                <w:lang w:val="en-US"/>
              </w:rPr>
              <w:t>N</w:t>
            </w:r>
            <w:r w:rsidRPr="00485EDA">
              <w:t>1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pPr>
              <w:rPr>
                <w:b/>
              </w:rPr>
            </w:pPr>
            <w:r w:rsidRPr="00485EDA">
              <w:rPr>
                <w:b/>
              </w:rPr>
              <w:t>Х</w:t>
            </w:r>
            <w:r w:rsidRPr="00485EDA">
              <w:rPr>
                <w:b/>
                <w:lang w:val="en-US"/>
              </w:rPr>
              <w:t>I</w:t>
            </w:r>
            <w:r w:rsidRPr="00485EDA">
              <w:rPr>
                <w:b/>
              </w:rPr>
              <w:t>. Болезни пищеварения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32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285,7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5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44,6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37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303,2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8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65,5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17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159,6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18,9</w:t>
            </w:r>
          </w:p>
        </w:tc>
      </w:tr>
      <w:tr w:rsidR="007804FF" w:rsidRPr="00870F11" w:rsidTr="00485EDA">
        <w:trPr>
          <w:trHeight w:val="70"/>
        </w:trPr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1. ДЖВП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10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89,2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106,5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24,5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18,9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2. кариес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13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116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12,9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65,8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3. пупочная грыжа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6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53,5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26,7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24,5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24,5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47,9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4. пахово-мошоночная грыжа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17,8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40,9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18,9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5. выпадение прямой кишки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rPr>
                <w:b/>
                <w:lang w:val="en-US"/>
              </w:rPr>
              <w:t>XII</w:t>
            </w:r>
            <w:r w:rsidRPr="00485EDA">
              <w:rPr>
                <w:b/>
              </w:rPr>
              <w:t>. Болезни кожи и подко</w:t>
            </w:r>
            <w:r w:rsidRPr="00485EDA">
              <w:rPr>
                <w:b/>
              </w:rPr>
              <w:t>ж</w:t>
            </w:r>
            <w:r w:rsidRPr="00485EDA">
              <w:rPr>
                <w:b/>
              </w:rPr>
              <w:t>ной клетчатки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14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125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26,7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18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147,5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32,8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9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84,6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4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37,7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1. атопический дерматит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13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116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26,7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122,9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32,8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84,6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4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37,7</w:t>
            </w:r>
          </w:p>
        </w:tc>
      </w:tr>
      <w:tr w:rsidR="007804FF" w:rsidRPr="00870F11" w:rsidTr="00485EDA">
        <w:trPr>
          <w:trHeight w:val="296"/>
        </w:trPr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2. келоидные рубцы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24,5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3. пигментный невус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rPr>
                <w:b/>
                <w:lang w:val="en-US"/>
              </w:rPr>
              <w:t>XIII</w:t>
            </w:r>
            <w:r w:rsidRPr="00485EDA">
              <w:rPr>
                <w:b/>
              </w:rPr>
              <w:t>. Болезни костно-мышечной системы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28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250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133,9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42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344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90,2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33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311,0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65,8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1. дисплазия тазобедренных су</w:t>
            </w:r>
            <w:r w:rsidRPr="00485EDA">
              <w:t>с</w:t>
            </w:r>
            <w:r w:rsidRPr="00485EDA">
              <w:t>тавов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4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35,7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4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35,7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49,2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32,8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75,2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3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0F6A88">
            <w:pPr>
              <w:jc w:val="center"/>
            </w:pPr>
            <w:r w:rsidRPr="00485EDA">
              <w:t>28,2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2. контрактуры суставов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26,7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32,8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32,8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37,7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3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0F6A88">
            <w:pPr>
              <w:jc w:val="center"/>
            </w:pPr>
            <w:r w:rsidRPr="00485EDA">
              <w:t>28,2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3. косолапость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8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71,4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7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62,5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4. плоско-вальгусные стопы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163,9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122,2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5. деформация грудной клетки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10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89,2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98,4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0F6A88">
            <w:pPr>
              <w:jc w:val="center"/>
            </w:pPr>
            <w:r w:rsidRPr="00485EDA">
              <w:t>28,2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6. кривошея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7. синдактилия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8. врождённый вывих бедра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28,2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pPr>
              <w:rPr>
                <w:b/>
              </w:rPr>
            </w:pPr>
            <w:r w:rsidRPr="00485EDA">
              <w:rPr>
                <w:b/>
                <w:lang w:val="en-US"/>
              </w:rPr>
              <w:lastRenderedPageBreak/>
              <w:t>XIV</w:t>
            </w:r>
            <w:r w:rsidRPr="00485EDA">
              <w:rPr>
                <w:b/>
              </w:rPr>
              <w:t>. Болезни мочеполовой системы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11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98,2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7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62,5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8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65,6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32,8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10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94,0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6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56,6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1. ИМВП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17,8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24,5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295F37">
            <w:pPr>
              <w:jc w:val="center"/>
            </w:pPr>
            <w:r w:rsidRPr="00485EDA">
              <w:t>18,9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2.нефропатия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3.пиелонефрит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4. водянка оболочек яичка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7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62,5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5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44,5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32,8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65,8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5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47,9</w:t>
            </w:r>
          </w:p>
        </w:tc>
      </w:tr>
      <w:tr w:rsidR="007804FF" w:rsidRPr="00870F11" w:rsidTr="00485EDA"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pPr>
              <w:rPr>
                <w:b/>
              </w:rPr>
            </w:pPr>
            <w:r w:rsidRPr="00485EDA">
              <w:rPr>
                <w:b/>
                <w:lang w:val="en-US"/>
              </w:rPr>
              <w:t>XVI</w:t>
            </w:r>
            <w:r w:rsidRPr="00485EDA">
              <w:rPr>
                <w:b/>
              </w:rPr>
              <w:t>. Отдельные состояния, возникающие в перинатал</w:t>
            </w:r>
            <w:r w:rsidRPr="00485EDA">
              <w:rPr>
                <w:b/>
              </w:rPr>
              <w:t>ь</w:t>
            </w:r>
            <w:r w:rsidRPr="00485EDA">
              <w:rPr>
                <w:b/>
              </w:rPr>
              <w:t>ном периоде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4,9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4,9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18,9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18,9</w:t>
            </w:r>
          </w:p>
        </w:tc>
      </w:tr>
      <w:tr w:rsidR="007804FF" w:rsidRPr="00DF5A1F" w:rsidTr="00485EDA"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1 бронхолегочная дисплазия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4,9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4,9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18,9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18,9</w:t>
            </w:r>
          </w:p>
        </w:tc>
      </w:tr>
      <w:tr w:rsidR="007804FF" w:rsidRPr="00870F11" w:rsidTr="00485EDA"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pPr>
              <w:rPr>
                <w:b/>
              </w:rPr>
            </w:pPr>
            <w:r w:rsidRPr="00485EDA">
              <w:rPr>
                <w:b/>
                <w:lang w:val="en-US"/>
              </w:rPr>
              <w:t>XVII</w:t>
            </w:r>
            <w:r w:rsidRPr="00485EDA">
              <w:rPr>
                <w:b/>
              </w:rPr>
              <w:t>. Пороки развития, хр</w:t>
            </w:r>
            <w:r w:rsidRPr="00485EDA">
              <w:rPr>
                <w:b/>
              </w:rPr>
              <w:t>о</w:t>
            </w:r>
            <w:r w:rsidRPr="00485EDA">
              <w:rPr>
                <w:b/>
              </w:rPr>
              <w:t>мосомные нарушения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88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785,7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43</w:t>
            </w:r>
          </w:p>
        </w:tc>
        <w:tc>
          <w:tcPr>
            <w:tcW w:w="34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383,9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94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770,4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43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352,4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92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867,9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42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396,2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1. Сердечнососудистой сист.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61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542,9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36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320,4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72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590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37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303,2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71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669,8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37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348,7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1 ВПРС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15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133,9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71,4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106,5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40,9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169,8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8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75,5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pPr>
              <w:rPr>
                <w:lang w:val="en-US"/>
              </w:rPr>
            </w:pPr>
            <w:r w:rsidRPr="00485EDA">
              <w:t>2 МААС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46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410,7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28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59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483,6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262,2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53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498,2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29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273,6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2. ЦНС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44,5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24,5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37,7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 xml:space="preserve">1. </w:t>
            </w:r>
            <w:r w:rsidRPr="00485EDA">
              <w:rPr>
                <w:lang w:val="en-US"/>
              </w:rPr>
              <w:t>spinabifida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2.врожденная микроцефалия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 xml:space="preserve">3. другие пороки развития 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26,7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28,2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3. Мочеполовой системы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89,2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90,1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24,5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113,2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28,3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1. крипторхизм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4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35,7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40,9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28,3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2. пиелоэктазия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26,7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24,5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47,2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18,9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3. другие пороки развития почек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26,7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28,3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4. Другая патология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106,8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35,6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71,4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47,2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  <w:i/>
              </w:rPr>
            </w:pPr>
            <w:r w:rsidRPr="00485EDA">
              <w:rPr>
                <w:b/>
                <w:i/>
              </w:rPr>
              <w:t>18,9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1. болезнь Дауна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4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35,7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28,3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2. расщелина губы и нёба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3. наследственные заболевания, синдромы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7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62,5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26,7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40,9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</w:pPr>
            <w:r w:rsidRPr="00485EDA">
              <w:t>-</w:t>
            </w:r>
          </w:p>
        </w:tc>
      </w:tr>
      <w:tr w:rsidR="007804FF" w:rsidRPr="00896EB8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B401D7">
            <w:pPr>
              <w:rPr>
                <w:b/>
              </w:rPr>
            </w:pPr>
            <w:r w:rsidRPr="00485EDA">
              <w:rPr>
                <w:b/>
                <w:lang w:val="en-US"/>
              </w:rPr>
              <w:t>XVIII</w:t>
            </w:r>
            <w:r w:rsidRPr="00485EDA">
              <w:rPr>
                <w:b/>
              </w:rPr>
              <w:t>. Симптомы, признаки, не классифицированные в других рубриках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896EB8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896EB8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896EB8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896EB8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896EB8">
            <w:pPr>
              <w:jc w:val="center"/>
              <w:rPr>
                <w:b/>
              </w:rPr>
            </w:pPr>
            <w:r w:rsidRPr="00485EDA">
              <w:rPr>
                <w:b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896EB8">
            <w:pPr>
              <w:jc w:val="center"/>
              <w:rPr>
                <w:b/>
              </w:rPr>
            </w:pPr>
            <w:r w:rsidRPr="00485EDA">
              <w:rPr>
                <w:b/>
              </w:rPr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896EB8">
            <w:pPr>
              <w:jc w:val="center"/>
              <w:rPr>
                <w:b/>
              </w:rPr>
            </w:pPr>
            <w:r w:rsidRPr="00485EDA">
              <w:rPr>
                <w:b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896EB8">
            <w:pPr>
              <w:jc w:val="center"/>
              <w:rPr>
                <w:b/>
              </w:rPr>
            </w:pPr>
            <w:r w:rsidRPr="00485EDA">
              <w:rPr>
                <w:b/>
              </w:rPr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896EB8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896EB8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896EB8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896EB8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</w:tr>
      <w:tr w:rsidR="007804FF" w:rsidRPr="00896EB8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1 врожденный стридор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837EF7">
            <w:pPr>
              <w:jc w:val="center"/>
            </w:pPr>
            <w:r w:rsidRPr="00485EDA">
              <w:t>-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837EF7">
            <w:pPr>
              <w:jc w:val="center"/>
            </w:pPr>
            <w:r w:rsidRPr="00485EDA">
              <w:t>-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837EF7">
            <w:pPr>
              <w:jc w:val="center"/>
            </w:pPr>
            <w:r w:rsidRPr="00485EDA"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837EF7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837EF7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837EF7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837EF7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837EF7">
            <w:pPr>
              <w:jc w:val="center"/>
            </w:pPr>
            <w:r w:rsidRPr="00485EDA">
              <w:t>8,2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837EF7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837EF7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837EF7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837EF7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pPr>
              <w:rPr>
                <w:b/>
              </w:rPr>
            </w:pPr>
            <w:r w:rsidRPr="00485EDA">
              <w:rPr>
                <w:b/>
                <w:lang w:val="en-US"/>
              </w:rPr>
              <w:lastRenderedPageBreak/>
              <w:t>XI</w:t>
            </w:r>
            <w:r w:rsidRPr="00485EDA">
              <w:rPr>
                <w:b/>
              </w:rPr>
              <w:t>Х. Травмы, отравления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8,9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1. переломы костей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8,9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16,4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1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9,4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3841BB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pPr>
              <w:rPr>
                <w:b/>
              </w:rPr>
            </w:pPr>
            <w:r w:rsidRPr="00485EDA">
              <w:rPr>
                <w:b/>
                <w:lang w:val="en-US"/>
              </w:rPr>
              <w:t>X</w:t>
            </w:r>
            <w:r w:rsidRPr="00485EDA">
              <w:rPr>
                <w:b/>
              </w:rPr>
              <w:t>Х</w:t>
            </w:r>
            <w:r w:rsidRPr="00485EDA">
              <w:rPr>
                <w:b/>
                <w:lang w:val="en-US"/>
              </w:rPr>
              <w:t>I</w:t>
            </w:r>
            <w:r w:rsidRPr="00485EDA">
              <w:rPr>
                <w:b/>
              </w:rPr>
              <w:t>. Контакт с больным инф. заболеванием (перинатал</w:t>
            </w:r>
            <w:r w:rsidRPr="00485EDA">
              <w:rPr>
                <w:b/>
              </w:rPr>
              <w:t>ь</w:t>
            </w:r>
            <w:r w:rsidRPr="00485EDA">
              <w:rPr>
                <w:b/>
              </w:rPr>
              <w:t>ный)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26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232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125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262,2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27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221,3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18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169,8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16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150,9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1. контакт по ВИЧ-инфекции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4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35,7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32,8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24,5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47,2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5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47,2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2.контакт по сифилису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6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53,5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6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53,5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40,9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40,9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-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-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4FF" w:rsidRPr="00485EDA" w:rsidRDefault="007804FF" w:rsidP="003A4B9C">
            <w:r w:rsidRPr="00485EDA">
              <w:t>3. контакт по НС</w:t>
            </w:r>
            <w:r w:rsidRPr="00485EDA">
              <w:rPr>
                <w:lang w:val="en-US"/>
              </w:rPr>
              <w:t>V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9</w:t>
            </w:r>
          </w:p>
        </w:tc>
        <w:tc>
          <w:tcPr>
            <w:tcW w:w="3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80,3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4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35,7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13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106,5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10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81,9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9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84,9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7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65,8</w:t>
            </w:r>
          </w:p>
        </w:tc>
      </w:tr>
      <w:tr w:rsidR="007804FF" w:rsidRPr="00870F11" w:rsidTr="00485EDA">
        <w:tc>
          <w:tcPr>
            <w:tcW w:w="1235" w:type="pct"/>
            <w:tcBorders>
              <w:top w:val="single" w:sz="4" w:space="0" w:color="auto"/>
            </w:tcBorders>
            <w:vAlign w:val="center"/>
          </w:tcPr>
          <w:p w:rsidR="007804FF" w:rsidRPr="00485EDA" w:rsidRDefault="007804FF" w:rsidP="003A4B9C">
            <w:pPr>
              <w:rPr>
                <w:lang w:val="en-US"/>
              </w:rPr>
            </w:pPr>
            <w:r w:rsidRPr="00485EDA">
              <w:t>4. контакт НВ</w:t>
            </w:r>
            <w:r w:rsidRPr="00485EDA">
              <w:rPr>
                <w:lang w:val="en-US"/>
              </w:rPr>
              <w:t>V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:rsidR="007804FF" w:rsidRPr="00485EDA" w:rsidRDefault="007804FF" w:rsidP="006F757D">
            <w:pPr>
              <w:jc w:val="center"/>
            </w:pPr>
            <w:r w:rsidRPr="00485EDA">
              <w:t>7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62,5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</w:t>
            </w:r>
          </w:p>
        </w:tc>
        <w:tc>
          <w:tcPr>
            <w:tcW w:w="34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17,8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24,5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3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</w:pPr>
            <w:r w:rsidRPr="00485EDA">
              <w:t>24,5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4</w:t>
            </w:r>
          </w:p>
        </w:tc>
        <w:tc>
          <w:tcPr>
            <w:tcW w:w="326" w:type="pct"/>
            <w:tcBorders>
              <w:top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37,7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4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</w:tcPr>
          <w:p w:rsidR="007804FF" w:rsidRPr="00485EDA" w:rsidRDefault="007804FF" w:rsidP="003A4B9C">
            <w:pPr>
              <w:jc w:val="center"/>
            </w:pPr>
            <w:r w:rsidRPr="00485EDA">
              <w:t>37,7</w:t>
            </w:r>
          </w:p>
        </w:tc>
      </w:tr>
      <w:tr w:rsidR="007804FF" w:rsidRPr="004B3951" w:rsidTr="00485EDA">
        <w:tc>
          <w:tcPr>
            <w:tcW w:w="1235" w:type="pct"/>
            <w:vAlign w:val="center"/>
          </w:tcPr>
          <w:p w:rsidR="007804FF" w:rsidRPr="00485EDA" w:rsidRDefault="007804FF" w:rsidP="003A4B9C">
            <w:pPr>
              <w:rPr>
                <w:b/>
              </w:rPr>
            </w:pPr>
            <w:r w:rsidRPr="00485EDA">
              <w:rPr>
                <w:b/>
              </w:rPr>
              <w:t>Прочие</w:t>
            </w:r>
          </w:p>
        </w:tc>
        <w:tc>
          <w:tcPr>
            <w:tcW w:w="288" w:type="pct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53</w:t>
            </w:r>
          </w:p>
        </w:tc>
        <w:tc>
          <w:tcPr>
            <w:tcW w:w="335" w:type="pct"/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473,2</w:t>
            </w:r>
          </w:p>
        </w:tc>
        <w:tc>
          <w:tcPr>
            <w:tcW w:w="287" w:type="pct"/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7</w:t>
            </w:r>
          </w:p>
        </w:tc>
        <w:tc>
          <w:tcPr>
            <w:tcW w:w="346" w:type="pct"/>
            <w:tcBorders>
              <w:righ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62,5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33</w:t>
            </w:r>
          </w:p>
        </w:tc>
        <w:tc>
          <w:tcPr>
            <w:tcW w:w="326" w:type="pct"/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270,6</w:t>
            </w:r>
          </w:p>
        </w:tc>
        <w:tc>
          <w:tcPr>
            <w:tcW w:w="326" w:type="pct"/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9</w:t>
            </w:r>
          </w:p>
        </w:tc>
        <w:tc>
          <w:tcPr>
            <w:tcW w:w="326" w:type="pct"/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73,8</w:t>
            </w:r>
          </w:p>
        </w:tc>
        <w:tc>
          <w:tcPr>
            <w:tcW w:w="326" w:type="pct"/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40</w:t>
            </w:r>
          </w:p>
        </w:tc>
        <w:tc>
          <w:tcPr>
            <w:tcW w:w="326" w:type="pct"/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377,2</w:t>
            </w:r>
          </w:p>
        </w:tc>
        <w:tc>
          <w:tcPr>
            <w:tcW w:w="258" w:type="pct"/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10</w:t>
            </w:r>
          </w:p>
        </w:tc>
        <w:tc>
          <w:tcPr>
            <w:tcW w:w="295" w:type="pct"/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94,3</w:t>
            </w:r>
          </w:p>
        </w:tc>
      </w:tr>
      <w:tr w:rsidR="007804FF" w:rsidRPr="004B3951" w:rsidTr="00485EDA">
        <w:tc>
          <w:tcPr>
            <w:tcW w:w="1235" w:type="pct"/>
            <w:vAlign w:val="center"/>
          </w:tcPr>
          <w:p w:rsidR="007804FF" w:rsidRPr="00485EDA" w:rsidRDefault="007804FF" w:rsidP="003A4B9C">
            <w:pPr>
              <w:rPr>
                <w:b/>
              </w:rPr>
            </w:pPr>
            <w:r w:rsidRPr="00485EDA">
              <w:rPr>
                <w:b/>
              </w:rPr>
              <w:t>Итого:</w:t>
            </w:r>
          </w:p>
        </w:tc>
        <w:tc>
          <w:tcPr>
            <w:tcW w:w="288" w:type="pct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495</w:t>
            </w:r>
          </w:p>
        </w:tc>
        <w:tc>
          <w:tcPr>
            <w:tcW w:w="335" w:type="pct"/>
            <w:shd w:val="clear" w:color="auto" w:fill="auto"/>
          </w:tcPr>
          <w:p w:rsidR="007804FF" w:rsidRPr="00485EDA" w:rsidRDefault="007804FF" w:rsidP="0075112C">
            <w:pPr>
              <w:jc w:val="center"/>
              <w:rPr>
                <w:b/>
              </w:rPr>
            </w:pPr>
            <w:r w:rsidRPr="00485EDA">
              <w:rPr>
                <w:b/>
              </w:rPr>
              <w:t>44</w:t>
            </w:r>
            <w:r w:rsidR="0075112C">
              <w:rPr>
                <w:b/>
              </w:rPr>
              <w:t>19</w:t>
            </w:r>
            <w:r w:rsidRPr="00485EDA">
              <w:rPr>
                <w:b/>
              </w:rPr>
              <w:t>,5</w:t>
            </w:r>
          </w:p>
        </w:tc>
        <w:tc>
          <w:tcPr>
            <w:tcW w:w="287" w:type="pct"/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205</w:t>
            </w:r>
          </w:p>
        </w:tc>
        <w:tc>
          <w:tcPr>
            <w:tcW w:w="346" w:type="pct"/>
            <w:tcBorders>
              <w:right w:val="single" w:sz="4" w:space="0" w:color="auto"/>
            </w:tcBorders>
            <w:shd w:val="clear" w:color="auto" w:fill="auto"/>
          </w:tcPr>
          <w:p w:rsidR="007804FF" w:rsidRPr="00485EDA" w:rsidRDefault="00C121FB" w:rsidP="006F757D">
            <w:pPr>
              <w:jc w:val="center"/>
              <w:rPr>
                <w:b/>
              </w:rPr>
            </w:pPr>
            <w:r>
              <w:rPr>
                <w:b/>
              </w:rPr>
              <w:t>7321</w:t>
            </w:r>
          </w:p>
        </w:tc>
        <w:tc>
          <w:tcPr>
            <w:tcW w:w="326" w:type="pct"/>
            <w:tcBorders>
              <w:left w:val="single" w:sz="4" w:space="0" w:color="auto"/>
            </w:tcBorders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553</w:t>
            </w:r>
          </w:p>
        </w:tc>
        <w:tc>
          <w:tcPr>
            <w:tcW w:w="326" w:type="pct"/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4534,6</w:t>
            </w:r>
          </w:p>
        </w:tc>
        <w:tc>
          <w:tcPr>
            <w:tcW w:w="326" w:type="pct"/>
            <w:shd w:val="clear" w:color="auto" w:fill="auto"/>
          </w:tcPr>
          <w:p w:rsidR="007804FF" w:rsidRPr="00485EDA" w:rsidRDefault="007804FF" w:rsidP="006F757D">
            <w:pPr>
              <w:jc w:val="center"/>
              <w:rPr>
                <w:b/>
              </w:rPr>
            </w:pPr>
            <w:r w:rsidRPr="00485EDA">
              <w:rPr>
                <w:b/>
              </w:rPr>
              <w:t>208</w:t>
            </w:r>
          </w:p>
        </w:tc>
        <w:tc>
          <w:tcPr>
            <w:tcW w:w="326" w:type="pct"/>
            <w:shd w:val="clear" w:color="auto" w:fill="auto"/>
          </w:tcPr>
          <w:p w:rsidR="007804FF" w:rsidRPr="00485EDA" w:rsidRDefault="00C121FB" w:rsidP="006F757D">
            <w:pPr>
              <w:jc w:val="center"/>
              <w:rPr>
                <w:b/>
              </w:rPr>
            </w:pPr>
            <w:r>
              <w:rPr>
                <w:b/>
              </w:rPr>
              <w:t>6933</w:t>
            </w:r>
          </w:p>
        </w:tc>
        <w:tc>
          <w:tcPr>
            <w:tcW w:w="326" w:type="pct"/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430</w:t>
            </w:r>
          </w:p>
        </w:tc>
        <w:tc>
          <w:tcPr>
            <w:tcW w:w="326" w:type="pct"/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4057</w:t>
            </w:r>
          </w:p>
        </w:tc>
        <w:tc>
          <w:tcPr>
            <w:tcW w:w="258" w:type="pct"/>
            <w:shd w:val="clear" w:color="auto" w:fill="auto"/>
          </w:tcPr>
          <w:p w:rsidR="007804FF" w:rsidRPr="00485EDA" w:rsidRDefault="007804FF" w:rsidP="003A4B9C">
            <w:pPr>
              <w:jc w:val="center"/>
              <w:rPr>
                <w:b/>
              </w:rPr>
            </w:pPr>
            <w:r w:rsidRPr="00485EDA">
              <w:rPr>
                <w:b/>
              </w:rPr>
              <w:t>174</w:t>
            </w:r>
          </w:p>
        </w:tc>
        <w:tc>
          <w:tcPr>
            <w:tcW w:w="295" w:type="pct"/>
            <w:shd w:val="clear" w:color="auto" w:fill="auto"/>
          </w:tcPr>
          <w:p w:rsidR="007804FF" w:rsidRPr="00485EDA" w:rsidRDefault="00C121FB" w:rsidP="003A4B9C">
            <w:pPr>
              <w:jc w:val="center"/>
              <w:rPr>
                <w:b/>
              </w:rPr>
            </w:pPr>
            <w:r>
              <w:rPr>
                <w:b/>
              </w:rPr>
              <w:t>3551</w:t>
            </w:r>
          </w:p>
        </w:tc>
      </w:tr>
    </w:tbl>
    <w:p w:rsidR="00702173" w:rsidRDefault="00702173" w:rsidP="00702173">
      <w:pPr>
        <w:pStyle w:val="a3"/>
        <w:rPr>
          <w:sz w:val="28"/>
          <w:szCs w:val="28"/>
        </w:rPr>
      </w:pPr>
    </w:p>
    <w:p w:rsidR="00702173" w:rsidRDefault="00702173" w:rsidP="00702173">
      <w:pPr>
        <w:pStyle w:val="a3"/>
        <w:rPr>
          <w:sz w:val="28"/>
          <w:szCs w:val="28"/>
        </w:rPr>
        <w:sectPr w:rsidR="00702173" w:rsidSect="003A4B9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02173" w:rsidRPr="00351FF7" w:rsidRDefault="00702173" w:rsidP="007021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51FF7">
        <w:rPr>
          <w:sz w:val="28"/>
          <w:szCs w:val="28"/>
        </w:rPr>
        <w:lastRenderedPageBreak/>
        <w:t>Анализ показателей заболеваемости за последние три года.</w:t>
      </w:r>
    </w:p>
    <w:p w:rsidR="00837EF7" w:rsidRPr="00351FF7" w:rsidRDefault="00702173" w:rsidP="007021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51FF7">
        <w:rPr>
          <w:sz w:val="28"/>
          <w:szCs w:val="28"/>
        </w:rPr>
        <w:t xml:space="preserve">В отчетном периоде </w:t>
      </w:r>
      <w:r w:rsidR="00837EF7" w:rsidRPr="00351FF7">
        <w:rPr>
          <w:sz w:val="28"/>
          <w:szCs w:val="28"/>
        </w:rPr>
        <w:t xml:space="preserve">значительно снизился (с 245,9‰ в 2018 г до 56,6‰ в отчетном) </w:t>
      </w:r>
      <w:r w:rsidRPr="00351FF7">
        <w:rPr>
          <w:sz w:val="28"/>
          <w:szCs w:val="28"/>
        </w:rPr>
        <w:t xml:space="preserve"> показатель инфекционной </w:t>
      </w:r>
      <w:r w:rsidR="00837EF7" w:rsidRPr="00351FF7">
        <w:rPr>
          <w:sz w:val="28"/>
          <w:szCs w:val="28"/>
        </w:rPr>
        <w:t xml:space="preserve">и паразитарной </w:t>
      </w:r>
      <w:r w:rsidRPr="00351FF7">
        <w:rPr>
          <w:sz w:val="28"/>
          <w:szCs w:val="28"/>
        </w:rPr>
        <w:t xml:space="preserve">заболеваемости </w:t>
      </w:r>
      <w:r w:rsidR="00837EF7" w:rsidRPr="00351FF7">
        <w:rPr>
          <w:sz w:val="28"/>
          <w:szCs w:val="28"/>
        </w:rPr>
        <w:t>диа</w:t>
      </w:r>
      <w:r w:rsidR="00837EF7" w:rsidRPr="00351FF7">
        <w:rPr>
          <w:sz w:val="28"/>
          <w:szCs w:val="28"/>
        </w:rPr>
        <w:t>г</w:t>
      </w:r>
      <w:r w:rsidR="00837EF7" w:rsidRPr="00351FF7">
        <w:rPr>
          <w:sz w:val="28"/>
          <w:szCs w:val="28"/>
        </w:rPr>
        <w:t xml:space="preserve">ностировано  5 случае виража туберкулиновых проб и 1 случай лямблиоза. </w:t>
      </w:r>
    </w:p>
    <w:p w:rsidR="00702173" w:rsidRPr="00351FF7" w:rsidRDefault="00702173" w:rsidP="007021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51FF7">
        <w:rPr>
          <w:sz w:val="28"/>
          <w:szCs w:val="28"/>
        </w:rPr>
        <w:t xml:space="preserve">Группа заболеваний крови представлена анемиями и гемангиомами. В подавляющем большинстве анемии носили дефицитный характер и хорошо поддавались специфической и неспецифической терапии, гемангиомы </w:t>
      </w:r>
      <w:r w:rsidR="00837EF7" w:rsidRPr="00351FF7">
        <w:rPr>
          <w:sz w:val="28"/>
          <w:szCs w:val="28"/>
        </w:rPr>
        <w:t>по</w:t>
      </w:r>
      <w:r w:rsidR="00837EF7" w:rsidRPr="00351FF7">
        <w:rPr>
          <w:sz w:val="28"/>
          <w:szCs w:val="28"/>
        </w:rPr>
        <w:t>д</w:t>
      </w:r>
      <w:r w:rsidR="00837EF7" w:rsidRPr="00351FF7">
        <w:rPr>
          <w:sz w:val="28"/>
          <w:szCs w:val="28"/>
        </w:rPr>
        <w:t xml:space="preserve">вергаются </w:t>
      </w:r>
      <w:r w:rsidRPr="00351FF7">
        <w:rPr>
          <w:sz w:val="28"/>
          <w:szCs w:val="28"/>
        </w:rPr>
        <w:t>регресс</w:t>
      </w:r>
      <w:r w:rsidR="00837EF7" w:rsidRPr="00351FF7">
        <w:rPr>
          <w:sz w:val="28"/>
          <w:szCs w:val="28"/>
        </w:rPr>
        <w:t>у во всех случаях и не требуют оперативного лечения</w:t>
      </w:r>
      <w:r w:rsidRPr="00351FF7">
        <w:rPr>
          <w:sz w:val="28"/>
          <w:szCs w:val="28"/>
        </w:rPr>
        <w:t>. С</w:t>
      </w:r>
      <w:r w:rsidRPr="00351FF7">
        <w:rPr>
          <w:sz w:val="28"/>
          <w:szCs w:val="28"/>
        </w:rPr>
        <w:t>у</w:t>
      </w:r>
      <w:r w:rsidRPr="00351FF7">
        <w:rPr>
          <w:sz w:val="28"/>
          <w:szCs w:val="28"/>
        </w:rPr>
        <w:t>щественной динамики частоты этих болезней не отмечалось.</w:t>
      </w:r>
    </w:p>
    <w:p w:rsidR="00702173" w:rsidRPr="00351FF7" w:rsidRDefault="00702173" w:rsidP="007021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51FF7">
        <w:rPr>
          <w:sz w:val="28"/>
          <w:szCs w:val="28"/>
        </w:rPr>
        <w:t>Среди болезней эндокринной системы и нарушений питания, по-прежнему, лидируют такие патологические состояния, как рахит легкой и средней степени тяжести, гипотрофия. Гипотрофия, как правило, имеет энд</w:t>
      </w:r>
      <w:r w:rsidRPr="00351FF7">
        <w:rPr>
          <w:sz w:val="28"/>
          <w:szCs w:val="28"/>
        </w:rPr>
        <w:t>о</w:t>
      </w:r>
      <w:r w:rsidRPr="00351FF7">
        <w:rPr>
          <w:sz w:val="28"/>
          <w:szCs w:val="28"/>
        </w:rPr>
        <w:t xml:space="preserve">генно-экзогенное происхождение и не всегда легко поддается коррекции. В терапии, в первую очередь, применялась коррекция рациона с увеличением доли высоко калорийных и легко усваиваемых продуктов, медикаментозные препараты, обладающие анаболическим действием, препараты, улучшающие функции </w:t>
      </w:r>
      <w:r w:rsidR="00F82BC2" w:rsidRPr="00351FF7">
        <w:rPr>
          <w:sz w:val="28"/>
          <w:szCs w:val="28"/>
        </w:rPr>
        <w:t>ЦНС</w:t>
      </w:r>
      <w:r w:rsidRPr="00351FF7">
        <w:rPr>
          <w:sz w:val="28"/>
          <w:szCs w:val="28"/>
        </w:rPr>
        <w:t>. Несмотря на 100% охват детей специфической профилакт</w:t>
      </w:r>
      <w:r w:rsidRPr="00351FF7">
        <w:rPr>
          <w:sz w:val="28"/>
          <w:szCs w:val="28"/>
        </w:rPr>
        <w:t>и</w:t>
      </w:r>
      <w:r w:rsidRPr="00351FF7">
        <w:rPr>
          <w:sz w:val="28"/>
          <w:szCs w:val="28"/>
        </w:rPr>
        <w:t xml:space="preserve">кой рахита, в анализируемом периоде </w:t>
      </w:r>
      <w:r w:rsidR="00EC02B2" w:rsidRPr="00351FF7">
        <w:rPr>
          <w:sz w:val="28"/>
          <w:szCs w:val="28"/>
        </w:rPr>
        <w:t xml:space="preserve">чаще </w:t>
      </w:r>
      <w:r w:rsidRPr="00351FF7">
        <w:rPr>
          <w:sz w:val="28"/>
          <w:szCs w:val="28"/>
        </w:rPr>
        <w:t>диагностировались клинические нарушен</w:t>
      </w:r>
      <w:r w:rsidR="00EC02B2" w:rsidRPr="00351FF7">
        <w:rPr>
          <w:sz w:val="28"/>
          <w:szCs w:val="28"/>
        </w:rPr>
        <w:t>и</w:t>
      </w:r>
      <w:r w:rsidR="00FA661A">
        <w:rPr>
          <w:sz w:val="28"/>
          <w:szCs w:val="28"/>
        </w:rPr>
        <w:t>я фосфорно-кальциевого обмена. Э</w:t>
      </w:r>
      <w:r w:rsidR="00EC02B2" w:rsidRPr="00351FF7">
        <w:rPr>
          <w:sz w:val="28"/>
          <w:szCs w:val="28"/>
        </w:rPr>
        <w:t>тот показатель прямо коррел</w:t>
      </w:r>
      <w:r w:rsidR="00EC02B2" w:rsidRPr="00351FF7">
        <w:rPr>
          <w:sz w:val="28"/>
          <w:szCs w:val="28"/>
        </w:rPr>
        <w:t>и</w:t>
      </w:r>
      <w:r w:rsidR="00EC02B2" w:rsidRPr="00351FF7">
        <w:rPr>
          <w:sz w:val="28"/>
          <w:szCs w:val="28"/>
        </w:rPr>
        <w:t xml:space="preserve">рует с  возрастом контингента – чем больше доля детей в возрасте до 1 года, прошедших по учреждению, тем выше показатель заболеваемости рахитом. В отчетном году </w:t>
      </w:r>
      <w:r w:rsidR="00B1250E" w:rsidRPr="00351FF7">
        <w:rPr>
          <w:sz w:val="28"/>
          <w:szCs w:val="28"/>
        </w:rPr>
        <w:t xml:space="preserve">через </w:t>
      </w:r>
      <w:r w:rsidR="00EC02B2" w:rsidRPr="00351FF7">
        <w:rPr>
          <w:sz w:val="28"/>
          <w:szCs w:val="28"/>
        </w:rPr>
        <w:t xml:space="preserve">учреждение </w:t>
      </w:r>
      <w:r w:rsidR="00B1250E" w:rsidRPr="00351FF7">
        <w:rPr>
          <w:sz w:val="28"/>
          <w:szCs w:val="28"/>
        </w:rPr>
        <w:t xml:space="preserve">прошли </w:t>
      </w:r>
      <w:r w:rsidR="00EC02B2" w:rsidRPr="00351FF7">
        <w:rPr>
          <w:sz w:val="28"/>
          <w:szCs w:val="28"/>
        </w:rPr>
        <w:t xml:space="preserve"> 49 детей в возрасте до 1 года (</w:t>
      </w:r>
      <w:r w:rsidR="00B1250E" w:rsidRPr="00351FF7">
        <w:rPr>
          <w:sz w:val="28"/>
          <w:szCs w:val="28"/>
        </w:rPr>
        <w:t>в 2017 году – 28, в 2018 году – 30).</w:t>
      </w:r>
    </w:p>
    <w:p w:rsidR="00702173" w:rsidRPr="00351FF7" w:rsidRDefault="00702173" w:rsidP="007021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51FF7">
        <w:rPr>
          <w:sz w:val="28"/>
          <w:szCs w:val="28"/>
        </w:rPr>
        <w:t>Психические расстройства и расстройства поведения. В 201</w:t>
      </w:r>
      <w:r w:rsidR="006A26E0" w:rsidRPr="00351FF7">
        <w:rPr>
          <w:sz w:val="28"/>
          <w:szCs w:val="28"/>
        </w:rPr>
        <w:t>9</w:t>
      </w:r>
      <w:r w:rsidRPr="00351FF7">
        <w:rPr>
          <w:sz w:val="28"/>
          <w:szCs w:val="28"/>
        </w:rPr>
        <w:t xml:space="preserve"> г знач</w:t>
      </w:r>
      <w:r w:rsidRPr="00351FF7">
        <w:rPr>
          <w:sz w:val="28"/>
          <w:szCs w:val="28"/>
        </w:rPr>
        <w:t>и</w:t>
      </w:r>
      <w:r w:rsidRPr="00351FF7">
        <w:rPr>
          <w:sz w:val="28"/>
          <w:szCs w:val="28"/>
        </w:rPr>
        <w:t xml:space="preserve">тельно </w:t>
      </w:r>
      <w:r w:rsidR="006A26E0" w:rsidRPr="00351FF7">
        <w:rPr>
          <w:sz w:val="28"/>
          <w:szCs w:val="28"/>
        </w:rPr>
        <w:t>снизилась</w:t>
      </w:r>
      <w:r w:rsidRPr="00351FF7">
        <w:rPr>
          <w:sz w:val="28"/>
          <w:szCs w:val="28"/>
        </w:rPr>
        <w:t xml:space="preserve"> доля детей, имеющих </w:t>
      </w:r>
      <w:r w:rsidR="006A26E0" w:rsidRPr="00351FF7">
        <w:rPr>
          <w:sz w:val="28"/>
          <w:szCs w:val="28"/>
        </w:rPr>
        <w:t>задержку психического развития в сочетании с задержкой интеллектуального развития.</w:t>
      </w:r>
      <w:r w:rsidRPr="00351FF7">
        <w:rPr>
          <w:sz w:val="28"/>
          <w:szCs w:val="28"/>
        </w:rPr>
        <w:t xml:space="preserve"> Ситуация определилась</w:t>
      </w:r>
      <w:r w:rsidR="006A26E0" w:rsidRPr="00351FF7">
        <w:rPr>
          <w:sz w:val="28"/>
          <w:szCs w:val="28"/>
        </w:rPr>
        <w:t xml:space="preserve"> также</w:t>
      </w:r>
      <w:r w:rsidRPr="00351FF7">
        <w:rPr>
          <w:sz w:val="28"/>
          <w:szCs w:val="28"/>
        </w:rPr>
        <w:t xml:space="preserve"> возрастом детей, прошедших по учреждению. Было абсолютно (и о</w:t>
      </w:r>
      <w:r w:rsidRPr="00351FF7">
        <w:rPr>
          <w:sz w:val="28"/>
          <w:szCs w:val="28"/>
        </w:rPr>
        <w:t>т</w:t>
      </w:r>
      <w:r w:rsidRPr="00351FF7">
        <w:rPr>
          <w:sz w:val="28"/>
          <w:szCs w:val="28"/>
        </w:rPr>
        <w:t xml:space="preserve">носительно) больше детей в возрасте </w:t>
      </w:r>
      <w:r w:rsidR="006A26E0" w:rsidRPr="00351FF7">
        <w:rPr>
          <w:sz w:val="28"/>
          <w:szCs w:val="28"/>
        </w:rPr>
        <w:t>до 1 года, у которых данная патология не диагностируется</w:t>
      </w:r>
      <w:r w:rsidRPr="00351FF7">
        <w:rPr>
          <w:sz w:val="28"/>
          <w:szCs w:val="28"/>
        </w:rPr>
        <w:t xml:space="preserve">. Наиболее выраженными отклонениями являлось общее недоразвитие речи, низкий уровень сенсорного развития. Грубая задержка психомоторного развития выявлялась одинаково часто в течение 3 лет. </w:t>
      </w:r>
    </w:p>
    <w:p w:rsidR="00702173" w:rsidRPr="00C22CF5" w:rsidRDefault="00FA661A" w:rsidP="007021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C22CF5">
        <w:rPr>
          <w:sz w:val="28"/>
          <w:szCs w:val="28"/>
        </w:rPr>
        <w:t>Р</w:t>
      </w:r>
      <w:r w:rsidR="00702173" w:rsidRPr="00C22CF5">
        <w:rPr>
          <w:sz w:val="28"/>
          <w:szCs w:val="28"/>
        </w:rPr>
        <w:t xml:space="preserve">аспространенность болезней нервной системы </w:t>
      </w:r>
      <w:r w:rsidRPr="00C22CF5">
        <w:rPr>
          <w:sz w:val="28"/>
          <w:szCs w:val="28"/>
        </w:rPr>
        <w:t>осталась на уровне прошлого года и составила</w:t>
      </w:r>
      <w:r w:rsidR="00702173" w:rsidRPr="00C22CF5">
        <w:rPr>
          <w:sz w:val="28"/>
          <w:szCs w:val="28"/>
        </w:rPr>
        <w:t xml:space="preserve"> 5</w:t>
      </w:r>
      <w:r w:rsidRPr="00C22CF5">
        <w:rPr>
          <w:sz w:val="28"/>
          <w:szCs w:val="28"/>
        </w:rPr>
        <w:t>38</w:t>
      </w:r>
      <w:r w:rsidR="00702173" w:rsidRPr="00C22CF5">
        <w:rPr>
          <w:sz w:val="28"/>
          <w:szCs w:val="28"/>
        </w:rPr>
        <w:t>,</w:t>
      </w:r>
      <w:r w:rsidRPr="00C22CF5">
        <w:rPr>
          <w:sz w:val="28"/>
          <w:szCs w:val="28"/>
        </w:rPr>
        <w:t>6</w:t>
      </w:r>
      <w:r w:rsidR="00702173" w:rsidRPr="00C22CF5">
        <w:rPr>
          <w:sz w:val="28"/>
          <w:szCs w:val="28"/>
        </w:rPr>
        <w:t xml:space="preserve"> ‰). Диагноз ПП ЦНС при поступлении имели </w:t>
      </w:r>
      <w:r w:rsidRPr="00C22CF5">
        <w:rPr>
          <w:sz w:val="28"/>
          <w:szCs w:val="28"/>
        </w:rPr>
        <w:t>57</w:t>
      </w:r>
      <w:r w:rsidR="00702173" w:rsidRPr="00C22CF5">
        <w:rPr>
          <w:sz w:val="28"/>
          <w:szCs w:val="28"/>
        </w:rPr>
        <w:t xml:space="preserve"> из </w:t>
      </w:r>
      <w:r w:rsidRPr="00C22CF5">
        <w:rPr>
          <w:sz w:val="28"/>
          <w:szCs w:val="28"/>
        </w:rPr>
        <w:t>106</w:t>
      </w:r>
      <w:r w:rsidR="00702173" w:rsidRPr="00C22CF5">
        <w:rPr>
          <w:sz w:val="28"/>
          <w:szCs w:val="28"/>
        </w:rPr>
        <w:t xml:space="preserve"> </w:t>
      </w:r>
      <w:r w:rsidRPr="00C22CF5">
        <w:rPr>
          <w:sz w:val="28"/>
          <w:szCs w:val="28"/>
        </w:rPr>
        <w:t>прошедших по дому ребёнка</w:t>
      </w:r>
      <w:r w:rsidR="00702173" w:rsidRPr="00C22CF5">
        <w:rPr>
          <w:sz w:val="28"/>
          <w:szCs w:val="28"/>
        </w:rPr>
        <w:t xml:space="preserve"> детей</w:t>
      </w:r>
      <w:r w:rsidRPr="00C22CF5">
        <w:rPr>
          <w:sz w:val="28"/>
          <w:szCs w:val="28"/>
        </w:rPr>
        <w:t>, что составило 538,6‰, в 2018г показатель заболеваемости составил 524,5‰.</w:t>
      </w:r>
    </w:p>
    <w:p w:rsidR="00702173" w:rsidRPr="004F7997" w:rsidRDefault="00702173" w:rsidP="007021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F7997">
        <w:rPr>
          <w:sz w:val="28"/>
          <w:szCs w:val="28"/>
        </w:rPr>
        <w:t xml:space="preserve">Частота выявления заболеваний глаза и придаточного аппарата глаза несколько снизилась (240,6 – </w:t>
      </w:r>
      <w:r w:rsidR="008344DE" w:rsidRPr="004F7997">
        <w:rPr>
          <w:sz w:val="28"/>
          <w:szCs w:val="28"/>
        </w:rPr>
        <w:t>180,3</w:t>
      </w:r>
      <w:r w:rsidRPr="004F7997">
        <w:rPr>
          <w:sz w:val="28"/>
          <w:szCs w:val="28"/>
        </w:rPr>
        <w:t xml:space="preserve"> – </w:t>
      </w:r>
      <w:r w:rsidR="008344DE" w:rsidRPr="004F7997">
        <w:rPr>
          <w:sz w:val="28"/>
          <w:szCs w:val="28"/>
        </w:rPr>
        <w:t>169,8</w:t>
      </w:r>
      <w:r w:rsidRPr="004F7997">
        <w:rPr>
          <w:sz w:val="28"/>
          <w:szCs w:val="28"/>
        </w:rPr>
        <w:t xml:space="preserve"> ‰) за счет уменьшения </w:t>
      </w:r>
      <w:r w:rsidR="008344DE" w:rsidRPr="004F7997">
        <w:rPr>
          <w:sz w:val="28"/>
          <w:szCs w:val="28"/>
        </w:rPr>
        <w:t>такой п</w:t>
      </w:r>
      <w:r w:rsidR="008344DE" w:rsidRPr="004F7997">
        <w:rPr>
          <w:sz w:val="28"/>
          <w:szCs w:val="28"/>
        </w:rPr>
        <w:t>а</w:t>
      </w:r>
      <w:r w:rsidR="008344DE" w:rsidRPr="004F7997">
        <w:rPr>
          <w:sz w:val="28"/>
          <w:szCs w:val="28"/>
        </w:rPr>
        <w:t>тологии, как дальнозоркость и косоглазие</w:t>
      </w:r>
      <w:r w:rsidRPr="004F7997">
        <w:rPr>
          <w:sz w:val="28"/>
          <w:szCs w:val="28"/>
        </w:rPr>
        <w:t>.</w:t>
      </w:r>
      <w:r w:rsidR="008344DE" w:rsidRPr="004F7997">
        <w:rPr>
          <w:sz w:val="28"/>
          <w:szCs w:val="28"/>
        </w:rPr>
        <w:t xml:space="preserve"> Чаще диагностировались атрофия зрительных нервов и врождённый нистагм. Эти заболевания имеют дети с </w:t>
      </w:r>
      <w:r w:rsidR="008344DE" w:rsidRPr="004F7997">
        <w:rPr>
          <w:sz w:val="28"/>
          <w:szCs w:val="28"/>
        </w:rPr>
        <w:lastRenderedPageBreak/>
        <w:t xml:space="preserve">аномалиями развития ЦНС (врожденная </w:t>
      </w:r>
      <w:r w:rsidR="002717F0" w:rsidRPr="004F7997">
        <w:rPr>
          <w:sz w:val="28"/>
          <w:szCs w:val="28"/>
        </w:rPr>
        <w:t>обструктивная</w:t>
      </w:r>
      <w:r w:rsidR="008344DE" w:rsidRPr="004F7997">
        <w:rPr>
          <w:sz w:val="28"/>
          <w:szCs w:val="28"/>
        </w:rPr>
        <w:t xml:space="preserve"> гидроцефалия</w:t>
      </w:r>
      <w:r w:rsidR="002717F0" w:rsidRPr="004F7997">
        <w:rPr>
          <w:sz w:val="28"/>
          <w:szCs w:val="28"/>
        </w:rPr>
        <w:t>, у дв</w:t>
      </w:r>
      <w:r w:rsidR="002717F0" w:rsidRPr="004F7997">
        <w:rPr>
          <w:sz w:val="28"/>
          <w:szCs w:val="28"/>
        </w:rPr>
        <w:t>о</w:t>
      </w:r>
      <w:r w:rsidR="002717F0" w:rsidRPr="004F7997">
        <w:rPr>
          <w:sz w:val="28"/>
          <w:szCs w:val="28"/>
        </w:rPr>
        <w:t>их детей – шунтозависисмая).</w:t>
      </w:r>
    </w:p>
    <w:p w:rsidR="00702173" w:rsidRPr="00F23B39" w:rsidRDefault="00702173" w:rsidP="007021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F23B39">
        <w:rPr>
          <w:sz w:val="28"/>
          <w:szCs w:val="28"/>
        </w:rPr>
        <w:t xml:space="preserve">В отчетном году </w:t>
      </w:r>
      <w:r w:rsidR="00F23B39" w:rsidRPr="00F23B39">
        <w:rPr>
          <w:sz w:val="28"/>
          <w:szCs w:val="28"/>
        </w:rPr>
        <w:t xml:space="preserve">заболеваемость болезнями уха повысилась (с 49,1 до 84,9‰) за счет регистрации острого отита. </w:t>
      </w:r>
    </w:p>
    <w:p w:rsidR="00702173" w:rsidRPr="00F568E3" w:rsidRDefault="00702173" w:rsidP="007021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F568E3">
        <w:rPr>
          <w:sz w:val="28"/>
          <w:szCs w:val="28"/>
        </w:rPr>
        <w:t>Заболеваемость в группе болезней органов дыхания снизилась (312,5 – 204,9</w:t>
      </w:r>
      <w:r w:rsidR="00F568E3" w:rsidRPr="00F568E3">
        <w:rPr>
          <w:sz w:val="28"/>
          <w:szCs w:val="28"/>
        </w:rPr>
        <w:t xml:space="preserve"> – 150,9</w:t>
      </w:r>
      <w:r w:rsidRPr="00F568E3">
        <w:rPr>
          <w:sz w:val="28"/>
          <w:szCs w:val="28"/>
        </w:rPr>
        <w:t xml:space="preserve"> ‰) за счет ОРЗ и ОРЗ с бронхиальной обструкцией</w:t>
      </w:r>
      <w:r w:rsidR="00F568E3" w:rsidRPr="00F568E3">
        <w:rPr>
          <w:sz w:val="28"/>
          <w:szCs w:val="28"/>
        </w:rPr>
        <w:t>, пневмонии и ОРВИ, осложненные пневмониями не регистрировались</w:t>
      </w:r>
      <w:r w:rsidRPr="00F568E3">
        <w:rPr>
          <w:sz w:val="28"/>
          <w:szCs w:val="28"/>
        </w:rPr>
        <w:t>. Снижение, вер</w:t>
      </w:r>
      <w:r w:rsidRPr="00F568E3">
        <w:rPr>
          <w:sz w:val="28"/>
          <w:szCs w:val="28"/>
        </w:rPr>
        <w:t>о</w:t>
      </w:r>
      <w:r w:rsidRPr="00F568E3">
        <w:rPr>
          <w:sz w:val="28"/>
          <w:szCs w:val="28"/>
        </w:rPr>
        <w:t xml:space="preserve">ятно, объясняется тем, что одновременно снизилось и </w:t>
      </w:r>
      <w:r w:rsidR="00F568E3" w:rsidRPr="00F568E3">
        <w:rPr>
          <w:sz w:val="28"/>
          <w:szCs w:val="28"/>
        </w:rPr>
        <w:t xml:space="preserve">общее </w:t>
      </w:r>
      <w:r w:rsidRPr="00F568E3">
        <w:rPr>
          <w:sz w:val="28"/>
          <w:szCs w:val="28"/>
        </w:rPr>
        <w:t>число детей</w:t>
      </w:r>
      <w:r w:rsidR="00F568E3" w:rsidRPr="00F568E3">
        <w:rPr>
          <w:sz w:val="28"/>
          <w:szCs w:val="28"/>
        </w:rPr>
        <w:t xml:space="preserve"> в учреждении, уменьшилась наполняемость детских групп</w:t>
      </w:r>
      <w:r w:rsidRPr="00F568E3">
        <w:rPr>
          <w:sz w:val="28"/>
          <w:szCs w:val="28"/>
        </w:rPr>
        <w:t xml:space="preserve">, </w:t>
      </w:r>
      <w:r w:rsidR="00F568E3" w:rsidRPr="00F568E3">
        <w:rPr>
          <w:sz w:val="28"/>
          <w:szCs w:val="28"/>
        </w:rPr>
        <w:t>что позволило о</w:t>
      </w:r>
      <w:r w:rsidR="00F568E3" w:rsidRPr="00F568E3">
        <w:rPr>
          <w:sz w:val="28"/>
          <w:szCs w:val="28"/>
        </w:rPr>
        <w:t>г</w:t>
      </w:r>
      <w:r w:rsidR="00F568E3" w:rsidRPr="00F568E3">
        <w:rPr>
          <w:sz w:val="28"/>
          <w:szCs w:val="28"/>
        </w:rPr>
        <w:t>раничивать число контактов детей с заболевшими.</w:t>
      </w:r>
    </w:p>
    <w:p w:rsidR="00C72537" w:rsidRPr="00BB177E" w:rsidRDefault="00702173" w:rsidP="007021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BB177E">
        <w:rPr>
          <w:sz w:val="28"/>
          <w:szCs w:val="28"/>
        </w:rPr>
        <w:t>Показатель частоты встречаемости болезней органов пищеварения</w:t>
      </w:r>
      <w:r w:rsidR="00C72537" w:rsidRPr="00BB177E">
        <w:rPr>
          <w:sz w:val="28"/>
          <w:szCs w:val="28"/>
        </w:rPr>
        <w:t xml:space="preserve"> также имеет тенденцию к снижению. Частота встречаемости врожденной п</w:t>
      </w:r>
      <w:r w:rsidR="00C72537" w:rsidRPr="00BB177E">
        <w:rPr>
          <w:sz w:val="28"/>
          <w:szCs w:val="28"/>
        </w:rPr>
        <w:t>а</w:t>
      </w:r>
      <w:r w:rsidR="00C72537" w:rsidRPr="00BB177E">
        <w:rPr>
          <w:sz w:val="28"/>
          <w:szCs w:val="28"/>
        </w:rPr>
        <w:t>тологии ЖКТ не меняется на протяжении последних 3 лет (пупочная, пахово-мошоночная грыжа), а частота встречаемости заболеваний, характерных для более старшего возраста (кариес, ДЖВП) снизилась, т.к. снизилась и доля д</w:t>
      </w:r>
      <w:r w:rsidR="00C72537" w:rsidRPr="00BB177E">
        <w:rPr>
          <w:sz w:val="28"/>
          <w:szCs w:val="28"/>
        </w:rPr>
        <w:t>е</w:t>
      </w:r>
      <w:r w:rsidR="00C72537" w:rsidRPr="00BB177E">
        <w:rPr>
          <w:sz w:val="28"/>
          <w:szCs w:val="28"/>
        </w:rPr>
        <w:t>тей в возрасте старше 1-2- лет.</w:t>
      </w:r>
    </w:p>
    <w:p w:rsidR="00702173" w:rsidRPr="00455922" w:rsidRDefault="00455922" w:rsidP="007021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55922">
        <w:rPr>
          <w:sz w:val="28"/>
          <w:szCs w:val="28"/>
        </w:rPr>
        <w:t xml:space="preserve">Группа болезней </w:t>
      </w:r>
      <w:r w:rsidR="00702173" w:rsidRPr="00455922">
        <w:rPr>
          <w:sz w:val="28"/>
          <w:szCs w:val="28"/>
        </w:rPr>
        <w:t>кожи и подкожной клетчатки на протяже</w:t>
      </w:r>
      <w:r w:rsidRPr="00455922">
        <w:rPr>
          <w:sz w:val="28"/>
          <w:szCs w:val="28"/>
        </w:rPr>
        <w:t>нии 3 лет представлена, в основном, атопическим дерматитом. Тяжелых и средне-тяжелых форм заболевания не наблюдалось. Регистрировалась младенческая, легкой степени тяжести, локализованная форма заболевания. Несмотря на то, что данная патология чаще выявляется у детей в возрасте до 1 года и знач</w:t>
      </w:r>
      <w:r w:rsidRPr="00455922">
        <w:rPr>
          <w:sz w:val="28"/>
          <w:szCs w:val="28"/>
        </w:rPr>
        <w:t>и</w:t>
      </w:r>
      <w:r w:rsidRPr="00455922">
        <w:rPr>
          <w:sz w:val="28"/>
          <w:szCs w:val="28"/>
        </w:rPr>
        <w:t>тельное число детей этой возрастной группы, в отчетном году заболева</w:t>
      </w:r>
      <w:r w:rsidRPr="00455922">
        <w:rPr>
          <w:sz w:val="28"/>
          <w:szCs w:val="28"/>
        </w:rPr>
        <w:t>е</w:t>
      </w:r>
      <w:r w:rsidRPr="00455922">
        <w:rPr>
          <w:sz w:val="28"/>
          <w:szCs w:val="28"/>
        </w:rPr>
        <w:t>мость дерматитом ниже, чем в предыдущих.</w:t>
      </w:r>
    </w:p>
    <w:p w:rsidR="00702173" w:rsidRPr="004B7488" w:rsidRDefault="004B7488" w:rsidP="007021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B7488">
        <w:rPr>
          <w:sz w:val="28"/>
          <w:szCs w:val="28"/>
        </w:rPr>
        <w:t>Уровень</w:t>
      </w:r>
      <w:r w:rsidR="00702173" w:rsidRPr="004B7488">
        <w:rPr>
          <w:sz w:val="28"/>
          <w:szCs w:val="28"/>
        </w:rPr>
        <w:t xml:space="preserve"> заболеваемости </w:t>
      </w:r>
      <w:r w:rsidRPr="004B7488">
        <w:rPr>
          <w:sz w:val="28"/>
          <w:szCs w:val="28"/>
        </w:rPr>
        <w:t>болезнями</w:t>
      </w:r>
      <w:r w:rsidR="00702173" w:rsidRPr="004B7488">
        <w:rPr>
          <w:sz w:val="28"/>
          <w:szCs w:val="28"/>
        </w:rPr>
        <w:t xml:space="preserve"> костно-мышечной системы (250 – 344</w:t>
      </w:r>
      <w:r w:rsidRPr="004B7488">
        <w:rPr>
          <w:sz w:val="28"/>
          <w:szCs w:val="28"/>
        </w:rPr>
        <w:t xml:space="preserve"> - 311 ‰) значительно не изменился. Однако, изменилась структура заб</w:t>
      </w:r>
      <w:r w:rsidRPr="004B7488">
        <w:rPr>
          <w:sz w:val="28"/>
          <w:szCs w:val="28"/>
        </w:rPr>
        <w:t>о</w:t>
      </w:r>
      <w:r w:rsidRPr="004B7488">
        <w:rPr>
          <w:sz w:val="28"/>
          <w:szCs w:val="28"/>
        </w:rPr>
        <w:t>леваемости. В отчетном году ч</w:t>
      </w:r>
      <w:r w:rsidR="00702173" w:rsidRPr="004B7488">
        <w:rPr>
          <w:sz w:val="28"/>
          <w:szCs w:val="28"/>
        </w:rPr>
        <w:t>аще выявля</w:t>
      </w:r>
      <w:r w:rsidRPr="004B7488">
        <w:rPr>
          <w:sz w:val="28"/>
          <w:szCs w:val="28"/>
        </w:rPr>
        <w:t>лась такая врожденная патология, как дисплазия тазобедренных суставов, врожденный вывих бедра</w:t>
      </w:r>
      <w:r w:rsidR="00702173" w:rsidRPr="004B7488">
        <w:rPr>
          <w:sz w:val="28"/>
          <w:szCs w:val="28"/>
        </w:rPr>
        <w:t>.</w:t>
      </w:r>
    </w:p>
    <w:p w:rsidR="003D29DC" w:rsidRPr="003D0869" w:rsidRDefault="003D29DC" w:rsidP="003D29DC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D0869">
        <w:rPr>
          <w:sz w:val="28"/>
          <w:szCs w:val="28"/>
        </w:rPr>
        <w:t xml:space="preserve">Заболеваемость </w:t>
      </w:r>
      <w:r w:rsidR="00EA451D">
        <w:rPr>
          <w:sz w:val="28"/>
          <w:szCs w:val="28"/>
        </w:rPr>
        <w:t>болезнями моче</w:t>
      </w:r>
      <w:r>
        <w:rPr>
          <w:sz w:val="28"/>
          <w:szCs w:val="28"/>
        </w:rPr>
        <w:t>половой системы</w:t>
      </w:r>
      <w:r w:rsidRPr="003D0869">
        <w:rPr>
          <w:sz w:val="28"/>
          <w:szCs w:val="28"/>
        </w:rPr>
        <w:t xml:space="preserve"> в 2019 г. выше, чем в 2018 г., и равна уровню  2017-го г. Доля каждой нозологии в структуре заб</w:t>
      </w:r>
      <w:r w:rsidRPr="003D0869">
        <w:rPr>
          <w:sz w:val="28"/>
          <w:szCs w:val="28"/>
        </w:rPr>
        <w:t>о</w:t>
      </w:r>
      <w:r w:rsidRPr="003D0869">
        <w:rPr>
          <w:sz w:val="28"/>
          <w:szCs w:val="28"/>
        </w:rPr>
        <w:t>леваемости ежегодно не меняется.</w:t>
      </w:r>
    </w:p>
    <w:p w:rsidR="00710D4F" w:rsidRDefault="00710D4F" w:rsidP="007021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в учреждение поступили 2 ребёнка, родившиеся преждевременно с низкими массо-ростовыми показателями. У них была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агностирована бронхолегочная дисплазия. Это заболевание составило группу состояний, возникающих в перинатальном периоде, и внесло 18,9‰ в общую заболеваемость детей. В 2018 г такой диагноз имел 1 ребёнок,  2017 г дети с бронхолегочной дисплазией не поступали.</w:t>
      </w:r>
    </w:p>
    <w:p w:rsidR="00702173" w:rsidRPr="000A2AC1" w:rsidRDefault="00702173" w:rsidP="007021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A2AC1">
        <w:rPr>
          <w:sz w:val="28"/>
          <w:szCs w:val="28"/>
        </w:rPr>
        <w:t>По-прежнему самой распространенной является патология, обусло</w:t>
      </w:r>
      <w:r w:rsidRPr="000A2AC1">
        <w:rPr>
          <w:sz w:val="28"/>
          <w:szCs w:val="28"/>
        </w:rPr>
        <w:t>в</w:t>
      </w:r>
      <w:r w:rsidRPr="000A2AC1">
        <w:rPr>
          <w:sz w:val="28"/>
          <w:szCs w:val="28"/>
        </w:rPr>
        <w:t xml:space="preserve">ленная врождёнными аномалиями и хромосомными нарушениями. Частота патологии </w:t>
      </w:r>
      <w:r w:rsidR="00912A0D" w:rsidRPr="000A2AC1">
        <w:rPr>
          <w:sz w:val="28"/>
          <w:szCs w:val="28"/>
        </w:rPr>
        <w:t>по сравнению с 2017 г и 2018 г выросла почти на 100‰</w:t>
      </w:r>
      <w:r w:rsidRPr="000A2AC1">
        <w:rPr>
          <w:sz w:val="28"/>
          <w:szCs w:val="28"/>
        </w:rPr>
        <w:t>.</w:t>
      </w:r>
    </w:p>
    <w:p w:rsidR="000A2AC1" w:rsidRPr="000A2AC1" w:rsidRDefault="000A2AC1" w:rsidP="007021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A2AC1">
        <w:rPr>
          <w:sz w:val="28"/>
          <w:szCs w:val="28"/>
        </w:rPr>
        <w:lastRenderedPageBreak/>
        <w:t>Сердечно-сосудистая система – рост врожденных пороков развития, центральная нервная система – другие пороки.</w:t>
      </w:r>
    </w:p>
    <w:p w:rsidR="000A2AC1" w:rsidRPr="00D10CF8" w:rsidRDefault="00D10CF8" w:rsidP="007021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10CF8">
        <w:rPr>
          <w:sz w:val="28"/>
          <w:szCs w:val="28"/>
        </w:rPr>
        <w:t>Контакт с больными инфекционными заболеваниями (перинатальный). Распространенность контактов в отчетном году по сравнению с 2018 годом уменьшилась. Контактов по сифилису не было. Наблюдались 5 детей с пер</w:t>
      </w:r>
      <w:r w:rsidRPr="00D10CF8">
        <w:rPr>
          <w:sz w:val="28"/>
          <w:szCs w:val="28"/>
        </w:rPr>
        <w:t>и</w:t>
      </w:r>
      <w:r w:rsidRPr="00D10CF8">
        <w:rPr>
          <w:sz w:val="28"/>
          <w:szCs w:val="28"/>
        </w:rPr>
        <w:t>натальными контактами по ВИЧ – инфекции, (в 2017 г  - 4 ребёнка, в 2018 г – 3 ребёнка). Доля детей с перинатальными контактами по гепатитам также н</w:t>
      </w:r>
      <w:r w:rsidRPr="00D10CF8">
        <w:rPr>
          <w:sz w:val="28"/>
          <w:szCs w:val="28"/>
        </w:rPr>
        <w:t>е</w:t>
      </w:r>
      <w:r w:rsidRPr="00D10CF8">
        <w:rPr>
          <w:sz w:val="28"/>
          <w:szCs w:val="28"/>
        </w:rPr>
        <w:t>сколько уменьшилось (142,8 - 131  -  122,2‰) в динамике трех лет.</w:t>
      </w:r>
    </w:p>
    <w:p w:rsidR="00702173" w:rsidRPr="00457814" w:rsidRDefault="00702173" w:rsidP="0070217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57814">
        <w:rPr>
          <w:sz w:val="28"/>
          <w:szCs w:val="28"/>
        </w:rPr>
        <w:t xml:space="preserve">В общем, показатель </w:t>
      </w:r>
      <w:r w:rsidR="008D46D5">
        <w:rPr>
          <w:sz w:val="28"/>
          <w:szCs w:val="28"/>
        </w:rPr>
        <w:t xml:space="preserve">общей </w:t>
      </w:r>
      <w:r w:rsidRPr="00457814">
        <w:rPr>
          <w:sz w:val="28"/>
          <w:szCs w:val="28"/>
        </w:rPr>
        <w:t xml:space="preserve">заболеваемости на протяжении 3-х лет </w:t>
      </w:r>
      <w:r w:rsidR="00EA451D" w:rsidRPr="00457814">
        <w:rPr>
          <w:sz w:val="28"/>
          <w:szCs w:val="28"/>
        </w:rPr>
        <w:t>н</w:t>
      </w:r>
      <w:r w:rsidR="00EA451D" w:rsidRPr="00457814">
        <w:rPr>
          <w:sz w:val="28"/>
          <w:szCs w:val="28"/>
        </w:rPr>
        <w:t>е</w:t>
      </w:r>
      <w:r w:rsidR="00EA451D" w:rsidRPr="00457814">
        <w:rPr>
          <w:sz w:val="28"/>
          <w:szCs w:val="28"/>
        </w:rPr>
        <w:t xml:space="preserve">значительно варьирует и в отчетном году ниже, чем </w:t>
      </w:r>
      <w:r w:rsidR="00457814" w:rsidRPr="00457814">
        <w:rPr>
          <w:sz w:val="28"/>
          <w:szCs w:val="28"/>
        </w:rPr>
        <w:t>за</w:t>
      </w:r>
      <w:r w:rsidR="00EA451D" w:rsidRPr="00457814">
        <w:rPr>
          <w:sz w:val="28"/>
          <w:szCs w:val="28"/>
        </w:rPr>
        <w:t xml:space="preserve"> предыдущие 2 года</w:t>
      </w:r>
      <w:r w:rsidRPr="00457814">
        <w:rPr>
          <w:sz w:val="28"/>
          <w:szCs w:val="28"/>
        </w:rPr>
        <w:t xml:space="preserve">. </w:t>
      </w:r>
      <w:r w:rsidR="008D46D5">
        <w:rPr>
          <w:sz w:val="28"/>
          <w:szCs w:val="28"/>
        </w:rPr>
        <w:t xml:space="preserve">Показатель заболеваемости детей 10го года жизни в отчетном году снизился значительно с 7321‰ в 2017 г до 3551‰ в отчетном. </w:t>
      </w:r>
      <w:r w:rsidRPr="00457814">
        <w:rPr>
          <w:sz w:val="28"/>
          <w:szCs w:val="28"/>
        </w:rPr>
        <w:t>В доме ребёнка этот п</w:t>
      </w:r>
      <w:r w:rsidRPr="00457814">
        <w:rPr>
          <w:sz w:val="28"/>
          <w:szCs w:val="28"/>
        </w:rPr>
        <w:t>о</w:t>
      </w:r>
      <w:r w:rsidRPr="00457814">
        <w:rPr>
          <w:sz w:val="28"/>
          <w:szCs w:val="28"/>
        </w:rPr>
        <w:t>казатель в значительной мере зависит от возрастного состава воспитанников, проходящих по учреждению в течение года.</w:t>
      </w:r>
    </w:p>
    <w:p w:rsidR="00541C63" w:rsidRPr="00257E34" w:rsidRDefault="00541C63" w:rsidP="00150C74">
      <w:pPr>
        <w:tabs>
          <w:tab w:val="left" w:pos="2440"/>
        </w:tabs>
        <w:ind w:firstLine="709"/>
        <w:jc w:val="both"/>
        <w:rPr>
          <w:sz w:val="28"/>
          <w:szCs w:val="28"/>
        </w:rPr>
      </w:pPr>
    </w:p>
    <w:p w:rsidR="003A4B9C" w:rsidRPr="00F35D78" w:rsidRDefault="003A4B9C" w:rsidP="003A4B9C">
      <w:pPr>
        <w:tabs>
          <w:tab w:val="left" w:pos="244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F35D78">
        <w:rPr>
          <w:b/>
          <w:sz w:val="28"/>
          <w:szCs w:val="28"/>
        </w:rPr>
        <w:t>Детская инвалидность</w:t>
      </w:r>
    </w:p>
    <w:p w:rsidR="00E90497" w:rsidRPr="00F35D78" w:rsidRDefault="003A4B9C" w:rsidP="00E90497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5D78">
        <w:rPr>
          <w:sz w:val="28"/>
          <w:szCs w:val="28"/>
        </w:rPr>
        <w:t>На 01.01.201</w:t>
      </w:r>
      <w:r w:rsidR="00E30AD4">
        <w:rPr>
          <w:sz w:val="28"/>
          <w:szCs w:val="28"/>
        </w:rPr>
        <w:t>9</w:t>
      </w:r>
      <w:r w:rsidRPr="00F35D78">
        <w:rPr>
          <w:sz w:val="28"/>
          <w:szCs w:val="28"/>
        </w:rPr>
        <w:t xml:space="preserve"> года в учреждении состояло </w:t>
      </w:r>
      <w:r w:rsidR="00E30AD4">
        <w:rPr>
          <w:sz w:val="28"/>
          <w:szCs w:val="28"/>
        </w:rPr>
        <w:t>2</w:t>
      </w:r>
      <w:r w:rsidRPr="00F35D78">
        <w:rPr>
          <w:sz w:val="28"/>
          <w:szCs w:val="28"/>
        </w:rPr>
        <w:t xml:space="preserve"> детей с ограниченными возможностями. В</w:t>
      </w:r>
      <w:r w:rsidR="00E30AD4">
        <w:rPr>
          <w:sz w:val="28"/>
          <w:szCs w:val="28"/>
        </w:rPr>
        <w:t>первые установлена инвалидность</w:t>
      </w:r>
      <w:r w:rsidRPr="00F35D78">
        <w:rPr>
          <w:sz w:val="28"/>
          <w:szCs w:val="28"/>
        </w:rPr>
        <w:t xml:space="preserve"> </w:t>
      </w:r>
      <w:r w:rsidR="00E30AD4">
        <w:rPr>
          <w:sz w:val="28"/>
          <w:szCs w:val="28"/>
        </w:rPr>
        <w:t>10</w:t>
      </w:r>
      <w:r w:rsidRPr="00F35D78">
        <w:rPr>
          <w:sz w:val="28"/>
          <w:szCs w:val="28"/>
        </w:rPr>
        <w:t xml:space="preserve"> детям</w:t>
      </w:r>
      <w:r w:rsidR="00E90497">
        <w:rPr>
          <w:sz w:val="28"/>
          <w:szCs w:val="28"/>
        </w:rPr>
        <w:t xml:space="preserve">, </w:t>
      </w:r>
      <w:r w:rsidRPr="00F35D78">
        <w:rPr>
          <w:sz w:val="28"/>
          <w:szCs w:val="28"/>
        </w:rPr>
        <w:t xml:space="preserve">продлена </w:t>
      </w:r>
      <w:r w:rsidR="00E30AD4">
        <w:rPr>
          <w:sz w:val="28"/>
          <w:szCs w:val="28"/>
        </w:rPr>
        <w:t>4</w:t>
      </w:r>
      <w:r w:rsidR="002C72B2">
        <w:rPr>
          <w:sz w:val="28"/>
          <w:szCs w:val="28"/>
        </w:rPr>
        <w:t xml:space="preserve"> детям,</w:t>
      </w:r>
      <w:r w:rsidR="00E90497" w:rsidRPr="00E90497">
        <w:rPr>
          <w:sz w:val="28"/>
          <w:szCs w:val="28"/>
        </w:rPr>
        <w:t xml:space="preserve"> </w:t>
      </w:r>
      <w:r w:rsidR="00E90497">
        <w:rPr>
          <w:sz w:val="28"/>
          <w:szCs w:val="28"/>
        </w:rPr>
        <w:t>прибыло с установленной инвалидностью  6 детей.</w:t>
      </w:r>
    </w:p>
    <w:p w:rsidR="003A4B9C" w:rsidRPr="00F35D78" w:rsidRDefault="003A4B9C" w:rsidP="003A4B9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5D78">
        <w:rPr>
          <w:sz w:val="28"/>
          <w:szCs w:val="28"/>
        </w:rPr>
        <w:t xml:space="preserve">Выбыли из учреждения по различным причинам </w:t>
      </w:r>
      <w:r w:rsidR="00E30AD4">
        <w:rPr>
          <w:sz w:val="28"/>
          <w:szCs w:val="28"/>
        </w:rPr>
        <w:t xml:space="preserve">5 </w:t>
      </w:r>
      <w:r w:rsidRPr="00F35D78">
        <w:rPr>
          <w:sz w:val="28"/>
          <w:szCs w:val="28"/>
        </w:rPr>
        <w:t>детей:</w:t>
      </w:r>
    </w:p>
    <w:p w:rsidR="003A4B9C" w:rsidRPr="00F35D78" w:rsidRDefault="003A4B9C" w:rsidP="003A4B9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5D78">
        <w:rPr>
          <w:sz w:val="28"/>
          <w:szCs w:val="28"/>
        </w:rPr>
        <w:t>- забрали родители на дальнейшее воспитание - 2 детей.</w:t>
      </w:r>
    </w:p>
    <w:p w:rsidR="003A4B9C" w:rsidRPr="00F35D78" w:rsidRDefault="003A4B9C" w:rsidP="003A4B9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5D78">
        <w:rPr>
          <w:sz w:val="28"/>
          <w:szCs w:val="28"/>
        </w:rPr>
        <w:t xml:space="preserve">- приемная семья </w:t>
      </w:r>
      <w:r w:rsidR="00E30AD4">
        <w:rPr>
          <w:sz w:val="28"/>
          <w:szCs w:val="28"/>
        </w:rPr>
        <w:t>–</w:t>
      </w:r>
      <w:r w:rsidRPr="00F35D78">
        <w:rPr>
          <w:sz w:val="28"/>
          <w:szCs w:val="28"/>
        </w:rPr>
        <w:t xml:space="preserve"> </w:t>
      </w:r>
      <w:r w:rsidR="00E30AD4">
        <w:rPr>
          <w:sz w:val="28"/>
          <w:szCs w:val="28"/>
        </w:rPr>
        <w:t>3 ребёнка</w:t>
      </w:r>
      <w:r w:rsidRPr="00F35D78">
        <w:rPr>
          <w:sz w:val="28"/>
          <w:szCs w:val="28"/>
        </w:rPr>
        <w:t>.</w:t>
      </w:r>
    </w:p>
    <w:p w:rsidR="00D77723" w:rsidRDefault="00EE3BC3" w:rsidP="00EE3BC3">
      <w:pPr>
        <w:tabs>
          <w:tab w:val="left" w:pos="1080"/>
        </w:tabs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конец года в учреждении состоит 13 детей-инвалидов. В таблице представлена структура инвалидности по группам заболеваний.</w:t>
      </w:r>
    </w:p>
    <w:p w:rsidR="002C72B2" w:rsidRDefault="002C72B2" w:rsidP="002C72B2">
      <w:pPr>
        <w:tabs>
          <w:tab w:val="left" w:pos="1080"/>
        </w:tabs>
        <w:spacing w:line="276" w:lineRule="auto"/>
        <w:ind w:firstLine="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A24CC">
        <w:rPr>
          <w:sz w:val="28"/>
          <w:szCs w:val="28"/>
        </w:rPr>
        <w:t>3.2</w:t>
      </w:r>
    </w:p>
    <w:p w:rsidR="002C72B2" w:rsidRPr="008D243A" w:rsidRDefault="002C72B2" w:rsidP="002C72B2">
      <w:pPr>
        <w:tabs>
          <w:tab w:val="left" w:pos="1080"/>
        </w:tabs>
        <w:spacing w:line="276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инвалидности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5"/>
        <w:gridCol w:w="1543"/>
        <w:gridCol w:w="1191"/>
        <w:gridCol w:w="1173"/>
        <w:gridCol w:w="1399"/>
      </w:tblGrid>
      <w:tr w:rsidR="00D77723" w:rsidRPr="00602BEA" w:rsidTr="00A41111">
        <w:trPr>
          <w:cantSplit/>
          <w:trHeight w:val="828"/>
        </w:trPr>
        <w:tc>
          <w:tcPr>
            <w:tcW w:w="2228" w:type="pct"/>
            <w:vMerge w:val="restart"/>
            <w:vAlign w:val="center"/>
          </w:tcPr>
          <w:p w:rsidR="00D77723" w:rsidRPr="00602BEA" w:rsidRDefault="00D77723" w:rsidP="00A41111">
            <w:pPr>
              <w:ind w:left="142"/>
              <w:jc w:val="center"/>
              <w:rPr>
                <w:bCs/>
              </w:rPr>
            </w:pPr>
            <w:r w:rsidRPr="00602BEA">
              <w:rPr>
                <w:bCs/>
              </w:rPr>
              <w:t>Наименование классов и отдельных болезней</w:t>
            </w:r>
          </w:p>
        </w:tc>
        <w:tc>
          <w:tcPr>
            <w:tcW w:w="806" w:type="pct"/>
            <w:vMerge w:val="restart"/>
            <w:vAlign w:val="center"/>
          </w:tcPr>
          <w:p w:rsidR="00D77723" w:rsidRPr="00602BEA" w:rsidRDefault="00D77723" w:rsidP="00A41111">
            <w:pPr>
              <w:jc w:val="center"/>
              <w:rPr>
                <w:bCs/>
              </w:rPr>
            </w:pPr>
            <w:r w:rsidRPr="00602BEA">
              <w:rPr>
                <w:bCs/>
              </w:rPr>
              <w:t>Код по</w:t>
            </w:r>
          </w:p>
          <w:p w:rsidR="00D77723" w:rsidRPr="00602BEA" w:rsidRDefault="00D77723" w:rsidP="00A41111">
            <w:pPr>
              <w:jc w:val="center"/>
              <w:rPr>
                <w:bCs/>
                <w:lang w:val="en-US"/>
              </w:rPr>
            </w:pPr>
            <w:r w:rsidRPr="00602BEA">
              <w:rPr>
                <w:bCs/>
              </w:rPr>
              <w:t>МКБ – 10</w:t>
            </w:r>
          </w:p>
          <w:p w:rsidR="00D77723" w:rsidRPr="00602BEA" w:rsidRDefault="00D77723" w:rsidP="00A41111">
            <w:pPr>
              <w:jc w:val="center"/>
              <w:rPr>
                <w:bCs/>
              </w:rPr>
            </w:pPr>
            <w:r w:rsidRPr="00602BEA">
              <w:rPr>
                <w:bCs/>
              </w:rPr>
              <w:t>пересмотра</w:t>
            </w:r>
          </w:p>
        </w:tc>
        <w:tc>
          <w:tcPr>
            <w:tcW w:w="1235" w:type="pct"/>
            <w:gridSpan w:val="2"/>
            <w:vAlign w:val="center"/>
          </w:tcPr>
          <w:p w:rsidR="00D77723" w:rsidRPr="00602BEA" w:rsidRDefault="00D77723" w:rsidP="00A41111">
            <w:pPr>
              <w:jc w:val="center"/>
              <w:rPr>
                <w:bCs/>
              </w:rPr>
            </w:pPr>
            <w:r w:rsidRPr="00602BEA">
              <w:rPr>
                <w:bCs/>
              </w:rPr>
              <w:t>Всего детей - инв</w:t>
            </w:r>
            <w:r w:rsidRPr="00602BEA">
              <w:rPr>
                <w:bCs/>
              </w:rPr>
              <w:t>а</w:t>
            </w:r>
            <w:r w:rsidRPr="00602BEA">
              <w:rPr>
                <w:bCs/>
              </w:rPr>
              <w:t xml:space="preserve">лидов </w:t>
            </w:r>
          </w:p>
          <w:p w:rsidR="00D77723" w:rsidRPr="00602BEA" w:rsidRDefault="00D77723" w:rsidP="00A41111">
            <w:pPr>
              <w:jc w:val="center"/>
              <w:rPr>
                <w:bCs/>
                <w:lang w:val="en-US"/>
              </w:rPr>
            </w:pPr>
            <w:r w:rsidRPr="00602BEA">
              <w:rPr>
                <w:bCs/>
              </w:rPr>
              <w:t xml:space="preserve">(0 – </w:t>
            </w:r>
            <w:r>
              <w:rPr>
                <w:bCs/>
                <w:lang w:val="en-US"/>
              </w:rPr>
              <w:t>4</w:t>
            </w:r>
            <w:r w:rsidRPr="00602BEA">
              <w:rPr>
                <w:bCs/>
              </w:rPr>
              <w:t xml:space="preserve"> лет)</w:t>
            </w:r>
          </w:p>
        </w:tc>
        <w:tc>
          <w:tcPr>
            <w:tcW w:w="731" w:type="pct"/>
            <w:vAlign w:val="center"/>
          </w:tcPr>
          <w:p w:rsidR="00D77723" w:rsidRPr="00602BEA" w:rsidRDefault="00D77723" w:rsidP="00A4111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Всего </w:t>
            </w:r>
          </w:p>
        </w:tc>
      </w:tr>
      <w:tr w:rsidR="00D77723" w:rsidRPr="00602BEA" w:rsidTr="00A41111">
        <w:trPr>
          <w:cantSplit/>
        </w:trPr>
        <w:tc>
          <w:tcPr>
            <w:tcW w:w="2228" w:type="pct"/>
            <w:vMerge/>
            <w:vAlign w:val="center"/>
          </w:tcPr>
          <w:p w:rsidR="00D77723" w:rsidRPr="00602BEA" w:rsidRDefault="00D77723" w:rsidP="00A41111">
            <w:pPr>
              <w:jc w:val="center"/>
              <w:rPr>
                <w:bCs/>
              </w:rPr>
            </w:pPr>
          </w:p>
        </w:tc>
        <w:tc>
          <w:tcPr>
            <w:tcW w:w="806" w:type="pct"/>
            <w:vMerge/>
            <w:vAlign w:val="center"/>
          </w:tcPr>
          <w:p w:rsidR="00D77723" w:rsidRPr="00602BEA" w:rsidRDefault="00D77723" w:rsidP="00A41111">
            <w:pPr>
              <w:jc w:val="center"/>
              <w:rPr>
                <w:bCs/>
              </w:rPr>
            </w:pPr>
          </w:p>
        </w:tc>
        <w:tc>
          <w:tcPr>
            <w:tcW w:w="622" w:type="pct"/>
            <w:vAlign w:val="center"/>
          </w:tcPr>
          <w:p w:rsidR="00D77723" w:rsidRPr="00602BEA" w:rsidRDefault="00D77723" w:rsidP="00A41111">
            <w:pPr>
              <w:jc w:val="center"/>
              <w:rPr>
                <w:bCs/>
              </w:rPr>
            </w:pPr>
            <w:r w:rsidRPr="00602BEA">
              <w:rPr>
                <w:bCs/>
              </w:rPr>
              <w:t>м</w:t>
            </w:r>
          </w:p>
        </w:tc>
        <w:tc>
          <w:tcPr>
            <w:tcW w:w="613" w:type="pct"/>
            <w:vAlign w:val="center"/>
          </w:tcPr>
          <w:p w:rsidR="00D77723" w:rsidRPr="00602BEA" w:rsidRDefault="00D77723" w:rsidP="00A41111">
            <w:pPr>
              <w:jc w:val="center"/>
              <w:rPr>
                <w:bCs/>
              </w:rPr>
            </w:pPr>
            <w:r w:rsidRPr="00602BEA">
              <w:rPr>
                <w:bCs/>
              </w:rPr>
              <w:t>ж</w:t>
            </w:r>
          </w:p>
        </w:tc>
        <w:tc>
          <w:tcPr>
            <w:tcW w:w="731" w:type="pct"/>
          </w:tcPr>
          <w:p w:rsidR="00D77723" w:rsidRPr="00602BEA" w:rsidRDefault="00D77723" w:rsidP="00A41111">
            <w:pPr>
              <w:jc w:val="center"/>
              <w:rPr>
                <w:bCs/>
              </w:rPr>
            </w:pPr>
            <w:r>
              <w:rPr>
                <w:bCs/>
              </w:rPr>
              <w:t>м+ж</w:t>
            </w:r>
          </w:p>
        </w:tc>
      </w:tr>
      <w:tr w:rsidR="00D77723" w:rsidRPr="00602BEA" w:rsidTr="00A41111">
        <w:tc>
          <w:tcPr>
            <w:tcW w:w="2228" w:type="pct"/>
            <w:vAlign w:val="center"/>
          </w:tcPr>
          <w:p w:rsidR="00D77723" w:rsidRPr="00602BEA" w:rsidRDefault="00D77723" w:rsidP="00A41111">
            <w:pPr>
              <w:jc w:val="center"/>
            </w:pPr>
            <w:r w:rsidRPr="00602BEA">
              <w:t>1</w:t>
            </w:r>
          </w:p>
        </w:tc>
        <w:tc>
          <w:tcPr>
            <w:tcW w:w="806" w:type="pct"/>
            <w:vAlign w:val="center"/>
          </w:tcPr>
          <w:p w:rsidR="00D77723" w:rsidRPr="00602BEA" w:rsidRDefault="00D77723" w:rsidP="00A41111">
            <w:pPr>
              <w:jc w:val="center"/>
            </w:pPr>
            <w:r>
              <w:t>2</w:t>
            </w:r>
          </w:p>
        </w:tc>
        <w:tc>
          <w:tcPr>
            <w:tcW w:w="622" w:type="pct"/>
            <w:vAlign w:val="center"/>
          </w:tcPr>
          <w:p w:rsidR="00D77723" w:rsidRPr="00602BEA" w:rsidRDefault="00D77723" w:rsidP="00A4111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13" w:type="pct"/>
            <w:vAlign w:val="center"/>
          </w:tcPr>
          <w:p w:rsidR="00D77723" w:rsidRPr="00602BEA" w:rsidRDefault="00D77723" w:rsidP="00A4111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1" w:type="pct"/>
          </w:tcPr>
          <w:p w:rsidR="00D77723" w:rsidRPr="00602BEA" w:rsidRDefault="00D77723" w:rsidP="00A4111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77723" w:rsidRPr="00767B1F" w:rsidTr="00A41111">
        <w:tc>
          <w:tcPr>
            <w:tcW w:w="2228" w:type="pct"/>
            <w:vAlign w:val="bottom"/>
          </w:tcPr>
          <w:p w:rsidR="00D77723" w:rsidRPr="00693177" w:rsidRDefault="00D77723" w:rsidP="00A41111">
            <w:pPr>
              <w:ind w:left="170" w:right="-113"/>
              <w:jc w:val="center"/>
              <w:rPr>
                <w:b/>
                <w:lang w:val="en-US"/>
              </w:rPr>
            </w:pPr>
            <w:r w:rsidRPr="00693177">
              <w:rPr>
                <w:b/>
                <w:noProof/>
              </w:rPr>
              <w:t>Болезни нервной системы</w:t>
            </w:r>
          </w:p>
        </w:tc>
        <w:tc>
          <w:tcPr>
            <w:tcW w:w="806" w:type="pct"/>
            <w:vAlign w:val="bottom"/>
          </w:tcPr>
          <w:p w:rsidR="00D77723" w:rsidRPr="00693177" w:rsidRDefault="00D77723" w:rsidP="00A41111">
            <w:pPr>
              <w:jc w:val="center"/>
              <w:rPr>
                <w:b/>
              </w:rPr>
            </w:pPr>
            <w:r w:rsidRPr="00693177">
              <w:rPr>
                <w:b/>
                <w:lang w:val="en-US"/>
              </w:rPr>
              <w:t>G</w:t>
            </w:r>
            <w:r w:rsidRPr="00693177">
              <w:rPr>
                <w:b/>
              </w:rPr>
              <w:t>00-</w:t>
            </w:r>
            <w:r w:rsidRPr="00693177">
              <w:rPr>
                <w:b/>
                <w:lang w:val="en-US"/>
              </w:rPr>
              <w:t>G</w:t>
            </w:r>
            <w:r w:rsidRPr="00693177">
              <w:rPr>
                <w:b/>
              </w:rPr>
              <w:t>99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D77723" w:rsidRPr="00D40338" w:rsidRDefault="00EF146F" w:rsidP="00A41111">
            <w:pPr>
              <w:jc w:val="center"/>
              <w:rPr>
                <w:b/>
                <w:bCs/>
              </w:rPr>
            </w:pPr>
            <w:bookmarkStart w:id="0" w:name="z2000_070_04"/>
            <w:bookmarkEnd w:id="0"/>
            <w:r>
              <w:rPr>
                <w:b/>
                <w:bCs/>
              </w:rPr>
              <w:t>5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D77723" w:rsidRPr="00D40338" w:rsidRDefault="00EF146F" w:rsidP="00A41111">
            <w:pPr>
              <w:jc w:val="center"/>
              <w:rPr>
                <w:b/>
                <w:bCs/>
              </w:rPr>
            </w:pPr>
            <w:bookmarkStart w:id="1" w:name="z2000_070_05"/>
            <w:bookmarkEnd w:id="1"/>
            <w:r>
              <w:rPr>
                <w:b/>
                <w:bCs/>
              </w:rPr>
              <w:t>2</w:t>
            </w:r>
          </w:p>
        </w:tc>
        <w:tc>
          <w:tcPr>
            <w:tcW w:w="731" w:type="pct"/>
          </w:tcPr>
          <w:p w:rsidR="00D77723" w:rsidRPr="00D40338" w:rsidRDefault="00EF146F" w:rsidP="00A41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77723" w:rsidRPr="00767B1F" w:rsidTr="00A41111">
        <w:tc>
          <w:tcPr>
            <w:tcW w:w="2228" w:type="pct"/>
            <w:vAlign w:val="center"/>
          </w:tcPr>
          <w:p w:rsidR="00D77723" w:rsidRPr="00693177" w:rsidRDefault="00D77723" w:rsidP="00A41111">
            <w:r w:rsidRPr="00693177">
              <w:rPr>
                <w:noProof/>
              </w:rPr>
              <w:t xml:space="preserve">- </w:t>
            </w:r>
            <w:r w:rsidRPr="00602BEA">
              <w:rPr>
                <w:noProof/>
              </w:rPr>
              <w:t>церебральной паралич и другие паралитические синдромы</w:t>
            </w:r>
          </w:p>
        </w:tc>
        <w:tc>
          <w:tcPr>
            <w:tcW w:w="806" w:type="pct"/>
            <w:vAlign w:val="center"/>
          </w:tcPr>
          <w:p w:rsidR="00D77723" w:rsidRPr="00693177" w:rsidRDefault="00D77723" w:rsidP="00A41111">
            <w:pPr>
              <w:jc w:val="center"/>
              <w:rPr>
                <w:lang w:val="en-US"/>
              </w:rPr>
            </w:pPr>
            <w:r w:rsidRPr="00602BEA">
              <w:rPr>
                <w:lang w:val="en-US"/>
              </w:rPr>
              <w:t>G</w:t>
            </w:r>
            <w:r w:rsidRPr="00602BEA">
              <w:t>80-</w:t>
            </w:r>
            <w:r w:rsidRPr="00602BEA">
              <w:rPr>
                <w:lang w:val="en-US"/>
              </w:rPr>
              <w:t>G</w:t>
            </w:r>
            <w:r w:rsidRPr="00602BEA">
              <w:t>83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D77723" w:rsidRPr="00621B7C" w:rsidRDefault="00EF146F" w:rsidP="00A41111">
            <w:pPr>
              <w:jc w:val="center"/>
              <w:rPr>
                <w:bCs/>
              </w:rPr>
            </w:pPr>
            <w:bookmarkStart w:id="2" w:name="z2000_073_04"/>
            <w:bookmarkEnd w:id="2"/>
            <w:r>
              <w:rPr>
                <w:bCs/>
              </w:rPr>
              <w:t>3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D77723" w:rsidRPr="00621B7C" w:rsidRDefault="00EF146F" w:rsidP="00A411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1" w:type="pct"/>
            <w:vAlign w:val="center"/>
          </w:tcPr>
          <w:p w:rsidR="00D77723" w:rsidRPr="0037644A" w:rsidRDefault="00EF146F" w:rsidP="00A4111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D77723" w:rsidRPr="00767B1F" w:rsidTr="00A41111">
        <w:tc>
          <w:tcPr>
            <w:tcW w:w="2228" w:type="pct"/>
            <w:vAlign w:val="bottom"/>
          </w:tcPr>
          <w:p w:rsidR="00D77723" w:rsidRPr="00693177" w:rsidRDefault="00D77723" w:rsidP="00A41111">
            <w:pPr>
              <w:ind w:left="142" w:right="-113"/>
              <w:jc w:val="center"/>
              <w:rPr>
                <w:b/>
              </w:rPr>
            </w:pPr>
            <w:r w:rsidRPr="00693177">
              <w:rPr>
                <w:b/>
                <w:noProof/>
              </w:rPr>
              <w:t>Врожденные аномалии</w:t>
            </w:r>
          </w:p>
        </w:tc>
        <w:tc>
          <w:tcPr>
            <w:tcW w:w="806" w:type="pct"/>
            <w:vAlign w:val="center"/>
          </w:tcPr>
          <w:p w:rsidR="00D77723" w:rsidRPr="00693177" w:rsidRDefault="00D77723" w:rsidP="00A41111">
            <w:pPr>
              <w:jc w:val="center"/>
              <w:rPr>
                <w:b/>
              </w:rPr>
            </w:pPr>
            <w:r w:rsidRPr="00693177">
              <w:rPr>
                <w:b/>
                <w:lang w:val="en-US"/>
              </w:rPr>
              <w:t>Q</w:t>
            </w:r>
            <w:r w:rsidRPr="00693177">
              <w:rPr>
                <w:b/>
              </w:rPr>
              <w:t>00-</w:t>
            </w:r>
            <w:r w:rsidRPr="00693177">
              <w:rPr>
                <w:b/>
                <w:lang w:val="en-US"/>
              </w:rPr>
              <w:t>Q</w:t>
            </w:r>
            <w:r w:rsidRPr="00693177">
              <w:rPr>
                <w:b/>
              </w:rPr>
              <w:t>99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D77723" w:rsidRPr="00693177" w:rsidRDefault="00EF146F" w:rsidP="00A41111">
            <w:pPr>
              <w:jc w:val="center"/>
              <w:rPr>
                <w:b/>
                <w:bCs/>
              </w:rPr>
            </w:pPr>
            <w:bookmarkStart w:id="3" w:name="z2000_180_04"/>
            <w:bookmarkEnd w:id="3"/>
            <w:r>
              <w:rPr>
                <w:b/>
                <w:bCs/>
              </w:rPr>
              <w:t>3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D77723" w:rsidRPr="00693177" w:rsidRDefault="00EF146F" w:rsidP="00A41111">
            <w:pPr>
              <w:jc w:val="center"/>
              <w:rPr>
                <w:b/>
                <w:bCs/>
              </w:rPr>
            </w:pPr>
            <w:bookmarkStart w:id="4" w:name="z2000_180_05"/>
            <w:bookmarkEnd w:id="4"/>
            <w:r>
              <w:rPr>
                <w:b/>
                <w:bCs/>
              </w:rPr>
              <w:t>3</w:t>
            </w:r>
          </w:p>
        </w:tc>
        <w:tc>
          <w:tcPr>
            <w:tcW w:w="731" w:type="pct"/>
            <w:vAlign w:val="center"/>
          </w:tcPr>
          <w:p w:rsidR="00D77723" w:rsidRPr="00693177" w:rsidRDefault="00EF146F" w:rsidP="00A41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7723" w:rsidRPr="00767B1F" w:rsidTr="00A41111">
        <w:tc>
          <w:tcPr>
            <w:tcW w:w="2228" w:type="pct"/>
            <w:vAlign w:val="bottom"/>
          </w:tcPr>
          <w:p w:rsidR="00D77723" w:rsidRPr="00693177" w:rsidRDefault="00D77723" w:rsidP="00A41111">
            <w:pPr>
              <w:rPr>
                <w:lang w:val="en-US"/>
              </w:rPr>
            </w:pPr>
            <w:r>
              <w:rPr>
                <w:noProof/>
              </w:rPr>
              <w:t xml:space="preserve">- </w:t>
            </w:r>
            <w:r w:rsidRPr="00602BEA">
              <w:rPr>
                <w:noProof/>
              </w:rPr>
              <w:t>аномалии нервной системы</w:t>
            </w:r>
          </w:p>
        </w:tc>
        <w:tc>
          <w:tcPr>
            <w:tcW w:w="806" w:type="pct"/>
            <w:vAlign w:val="center"/>
          </w:tcPr>
          <w:p w:rsidR="00D77723" w:rsidRPr="00693177" w:rsidRDefault="00D77723" w:rsidP="00A41111">
            <w:pPr>
              <w:jc w:val="center"/>
              <w:rPr>
                <w:lang w:val="en-US"/>
              </w:rPr>
            </w:pPr>
            <w:r w:rsidRPr="00602BEA">
              <w:rPr>
                <w:lang w:val="en-US"/>
              </w:rPr>
              <w:t>Q</w:t>
            </w:r>
            <w:r w:rsidRPr="00602BEA">
              <w:t>00-</w:t>
            </w:r>
            <w:r w:rsidRPr="00602BEA">
              <w:rPr>
                <w:lang w:val="en-US"/>
              </w:rPr>
              <w:t>Q</w:t>
            </w:r>
            <w:r w:rsidRPr="00602BEA">
              <w:t>07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D77723" w:rsidRPr="00693177" w:rsidRDefault="00EF146F" w:rsidP="00A411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D77723" w:rsidRPr="00693177" w:rsidRDefault="00EF146F" w:rsidP="00A411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1" w:type="pct"/>
            <w:vAlign w:val="center"/>
          </w:tcPr>
          <w:p w:rsidR="00D77723" w:rsidRPr="00693177" w:rsidRDefault="00EF146F" w:rsidP="00A411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77723" w:rsidRPr="00767B1F" w:rsidTr="00A41111">
        <w:tc>
          <w:tcPr>
            <w:tcW w:w="2228" w:type="pct"/>
            <w:vAlign w:val="bottom"/>
          </w:tcPr>
          <w:p w:rsidR="00D77723" w:rsidRPr="00693177" w:rsidRDefault="00D77723" w:rsidP="00A41111">
            <w:pPr>
              <w:rPr>
                <w:lang w:val="en-US"/>
              </w:rPr>
            </w:pPr>
            <w:r>
              <w:rPr>
                <w:noProof/>
              </w:rPr>
              <w:t xml:space="preserve">- </w:t>
            </w:r>
            <w:r w:rsidRPr="00602BEA">
              <w:rPr>
                <w:noProof/>
              </w:rPr>
              <w:t>аномалии системы кровообращения</w:t>
            </w:r>
          </w:p>
        </w:tc>
        <w:tc>
          <w:tcPr>
            <w:tcW w:w="806" w:type="pct"/>
            <w:vAlign w:val="center"/>
          </w:tcPr>
          <w:p w:rsidR="00D77723" w:rsidRPr="00693177" w:rsidRDefault="00D77723" w:rsidP="00A41111">
            <w:pPr>
              <w:jc w:val="center"/>
              <w:rPr>
                <w:lang w:val="en-US"/>
              </w:rPr>
            </w:pPr>
            <w:r w:rsidRPr="00602BEA">
              <w:rPr>
                <w:lang w:val="en-US"/>
              </w:rPr>
              <w:t>Q</w:t>
            </w:r>
            <w:r w:rsidRPr="00602BEA">
              <w:t>20-</w:t>
            </w:r>
            <w:r w:rsidRPr="00602BEA">
              <w:rPr>
                <w:lang w:val="en-US"/>
              </w:rPr>
              <w:t>Q</w:t>
            </w:r>
            <w:r w:rsidRPr="00602BEA">
              <w:t>28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D77723" w:rsidRPr="00693177" w:rsidRDefault="00EF146F" w:rsidP="00A411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D77723" w:rsidRPr="00693177" w:rsidRDefault="00EF146F" w:rsidP="00A4111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1" w:type="pct"/>
            <w:vAlign w:val="center"/>
          </w:tcPr>
          <w:p w:rsidR="00D77723" w:rsidRPr="00693177" w:rsidRDefault="00EF146F" w:rsidP="00A411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77723" w:rsidRPr="00767B1F" w:rsidTr="00A41111">
        <w:tc>
          <w:tcPr>
            <w:tcW w:w="2228" w:type="pct"/>
            <w:vAlign w:val="bottom"/>
          </w:tcPr>
          <w:p w:rsidR="00D77723" w:rsidRPr="00693177" w:rsidRDefault="00D77723" w:rsidP="00A41111">
            <w:pPr>
              <w:rPr>
                <w:noProof/>
              </w:rPr>
            </w:pPr>
            <w:r>
              <w:rPr>
                <w:noProof/>
              </w:rPr>
              <w:t>- аномалии и деформации костно-мышечной системы</w:t>
            </w:r>
          </w:p>
        </w:tc>
        <w:tc>
          <w:tcPr>
            <w:tcW w:w="806" w:type="pct"/>
            <w:vAlign w:val="center"/>
          </w:tcPr>
          <w:p w:rsidR="00D77723" w:rsidRPr="00693177" w:rsidRDefault="00D77723" w:rsidP="00A41111">
            <w:pPr>
              <w:jc w:val="center"/>
              <w:rPr>
                <w:lang w:val="en-US"/>
              </w:rPr>
            </w:pPr>
            <w:r w:rsidRPr="00602BEA">
              <w:rPr>
                <w:lang w:val="en-US"/>
              </w:rPr>
              <w:t>Q</w:t>
            </w:r>
            <w:r>
              <w:t>65</w:t>
            </w:r>
            <w:r w:rsidRPr="00602BEA">
              <w:t>-</w:t>
            </w:r>
            <w:r w:rsidRPr="00602BEA">
              <w:rPr>
                <w:lang w:val="en-US"/>
              </w:rPr>
              <w:t>Q</w:t>
            </w:r>
            <w:r>
              <w:t>79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D77723" w:rsidRPr="00693177" w:rsidRDefault="00EF146F" w:rsidP="00A4111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D77723" w:rsidRPr="00693177" w:rsidRDefault="00EF146F" w:rsidP="00A4111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1" w:type="pct"/>
            <w:vAlign w:val="center"/>
          </w:tcPr>
          <w:p w:rsidR="00D77723" w:rsidRPr="00693177" w:rsidRDefault="00EF146F" w:rsidP="00A4111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77723" w:rsidRPr="00767B1F" w:rsidTr="00A41111">
        <w:tc>
          <w:tcPr>
            <w:tcW w:w="2228" w:type="pct"/>
            <w:vAlign w:val="bottom"/>
          </w:tcPr>
          <w:p w:rsidR="00D77723" w:rsidRPr="00693177" w:rsidRDefault="00D77723" w:rsidP="00A41111">
            <w:pPr>
              <w:rPr>
                <w:noProof/>
                <w:lang w:val="en-US"/>
              </w:rPr>
            </w:pPr>
            <w:r>
              <w:rPr>
                <w:noProof/>
              </w:rPr>
              <w:t>- другие врождённые аномалии</w:t>
            </w:r>
          </w:p>
        </w:tc>
        <w:tc>
          <w:tcPr>
            <w:tcW w:w="806" w:type="pct"/>
            <w:vAlign w:val="center"/>
          </w:tcPr>
          <w:p w:rsidR="00D77723" w:rsidRPr="00693177" w:rsidRDefault="00D77723" w:rsidP="00A41111">
            <w:pPr>
              <w:jc w:val="center"/>
              <w:rPr>
                <w:lang w:val="en-US"/>
              </w:rPr>
            </w:pPr>
            <w:r w:rsidRPr="00602BEA">
              <w:rPr>
                <w:lang w:val="en-US"/>
              </w:rPr>
              <w:t>Q</w:t>
            </w:r>
            <w:r>
              <w:t>80</w:t>
            </w:r>
            <w:r w:rsidRPr="00602BEA">
              <w:t>-</w:t>
            </w:r>
            <w:r w:rsidRPr="00602BEA">
              <w:rPr>
                <w:lang w:val="en-US"/>
              </w:rPr>
              <w:t>Q</w:t>
            </w:r>
            <w:r>
              <w:t>89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D77723" w:rsidRPr="00693177" w:rsidRDefault="00EF146F" w:rsidP="00A4111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D77723" w:rsidRPr="00693177" w:rsidRDefault="00EF146F" w:rsidP="00A4111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1" w:type="pct"/>
            <w:vAlign w:val="center"/>
          </w:tcPr>
          <w:p w:rsidR="00D77723" w:rsidRPr="00693177" w:rsidRDefault="00EF146F" w:rsidP="00A4111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77723" w:rsidRPr="00767B1F" w:rsidTr="00A41111">
        <w:tc>
          <w:tcPr>
            <w:tcW w:w="2228" w:type="pct"/>
            <w:vAlign w:val="bottom"/>
          </w:tcPr>
          <w:p w:rsidR="00D77723" w:rsidRDefault="00D77723" w:rsidP="00A41111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Pr="00602BEA">
              <w:rPr>
                <w:noProof/>
              </w:rPr>
              <w:t>хромосомные нарушения (не классифицированные и других рубриках)</w:t>
            </w:r>
          </w:p>
        </w:tc>
        <w:tc>
          <w:tcPr>
            <w:tcW w:w="806" w:type="pct"/>
            <w:vAlign w:val="center"/>
          </w:tcPr>
          <w:p w:rsidR="00D77723" w:rsidRPr="007551D9" w:rsidRDefault="00D77723" w:rsidP="00A41111">
            <w:pPr>
              <w:jc w:val="center"/>
            </w:pPr>
            <w:r>
              <w:rPr>
                <w:lang w:val="en-US"/>
              </w:rPr>
              <w:t>Q90-Q99</w:t>
            </w: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D77723" w:rsidRPr="00693177" w:rsidRDefault="00EF146F" w:rsidP="00A4111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D77723" w:rsidRPr="00693177" w:rsidRDefault="00EF146F" w:rsidP="00A4111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1" w:type="pct"/>
            <w:vAlign w:val="center"/>
          </w:tcPr>
          <w:p w:rsidR="00D77723" w:rsidRPr="00693177" w:rsidRDefault="00EF146F" w:rsidP="00A4111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77723" w:rsidRPr="00767B1F" w:rsidTr="00A41111">
        <w:tc>
          <w:tcPr>
            <w:tcW w:w="2228" w:type="pct"/>
            <w:vAlign w:val="bottom"/>
          </w:tcPr>
          <w:p w:rsidR="00D77723" w:rsidRPr="0037644A" w:rsidRDefault="00D77723" w:rsidP="00A41111">
            <w:pPr>
              <w:rPr>
                <w:noProof/>
              </w:rPr>
            </w:pPr>
            <w:r>
              <w:rPr>
                <w:noProof/>
              </w:rPr>
              <w:lastRenderedPageBreak/>
              <w:t>Итого:</w:t>
            </w:r>
          </w:p>
        </w:tc>
        <w:tc>
          <w:tcPr>
            <w:tcW w:w="806" w:type="pct"/>
            <w:vAlign w:val="center"/>
          </w:tcPr>
          <w:p w:rsidR="00D77723" w:rsidRDefault="00D77723" w:rsidP="00A41111">
            <w:pPr>
              <w:jc w:val="center"/>
              <w:rPr>
                <w:lang w:val="en-US"/>
              </w:rPr>
            </w:pPr>
          </w:p>
        </w:tc>
        <w:tc>
          <w:tcPr>
            <w:tcW w:w="622" w:type="pct"/>
            <w:tcMar>
              <w:left w:w="142" w:type="dxa"/>
              <w:right w:w="142" w:type="dxa"/>
            </w:tcMar>
            <w:vAlign w:val="center"/>
          </w:tcPr>
          <w:p w:rsidR="00D77723" w:rsidRPr="007551D9" w:rsidRDefault="00EF146F" w:rsidP="00A41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13" w:type="pct"/>
            <w:tcMar>
              <w:left w:w="142" w:type="dxa"/>
              <w:right w:w="142" w:type="dxa"/>
            </w:tcMar>
            <w:vAlign w:val="center"/>
          </w:tcPr>
          <w:p w:rsidR="00D77723" w:rsidRPr="007551D9" w:rsidRDefault="00EF146F" w:rsidP="00A41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31" w:type="pct"/>
            <w:vAlign w:val="center"/>
          </w:tcPr>
          <w:p w:rsidR="00D77723" w:rsidRPr="00E851EA" w:rsidRDefault="00EF146F" w:rsidP="00A411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</w:tbl>
    <w:p w:rsidR="00D77723" w:rsidRDefault="00D77723" w:rsidP="00D77723">
      <w:pPr>
        <w:tabs>
          <w:tab w:val="left" w:pos="1080"/>
        </w:tabs>
        <w:rPr>
          <w:sz w:val="28"/>
          <w:szCs w:val="28"/>
        </w:rPr>
      </w:pPr>
    </w:p>
    <w:p w:rsidR="0066081D" w:rsidRPr="00F35D78" w:rsidRDefault="00B368ED" w:rsidP="0066081D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6081D" w:rsidRPr="00F35D78">
        <w:rPr>
          <w:sz w:val="28"/>
          <w:szCs w:val="28"/>
        </w:rPr>
        <w:t>аличие индивидуальных программ реабилитации- 100%</w:t>
      </w:r>
    </w:p>
    <w:p w:rsidR="0066081D" w:rsidRPr="00F35D78" w:rsidRDefault="00B368ED" w:rsidP="0066081D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081D" w:rsidRPr="00F35D78">
        <w:rPr>
          <w:sz w:val="28"/>
          <w:szCs w:val="28"/>
        </w:rPr>
        <w:t>ыполнение индивидуальной программы реабилитации-100%</w:t>
      </w:r>
    </w:p>
    <w:p w:rsidR="0066081D" w:rsidRPr="00F35D78" w:rsidRDefault="0066081D" w:rsidP="0066081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35D78">
        <w:rPr>
          <w:sz w:val="28"/>
          <w:szCs w:val="28"/>
        </w:rPr>
        <w:t>Всем детям оформлена пенсия по инвалидности, регулярно осуществляется контроль начислений на личный счет ребенка в банке.</w:t>
      </w:r>
    </w:p>
    <w:p w:rsidR="00A254CF" w:rsidRDefault="00A254CF" w:rsidP="0001520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29B9" w:rsidRPr="00CE53B1" w:rsidRDefault="00CE53B1" w:rsidP="00CE53B1">
      <w:pPr>
        <w:tabs>
          <w:tab w:val="left" w:pos="2440"/>
        </w:tabs>
        <w:jc w:val="right"/>
        <w:rPr>
          <w:bCs/>
          <w:sz w:val="28"/>
          <w:szCs w:val="28"/>
        </w:rPr>
      </w:pPr>
      <w:r w:rsidRPr="00CE53B1">
        <w:rPr>
          <w:bCs/>
          <w:sz w:val="28"/>
          <w:szCs w:val="28"/>
        </w:rPr>
        <w:t>Таблица</w:t>
      </w:r>
      <w:r>
        <w:rPr>
          <w:bCs/>
          <w:sz w:val="28"/>
          <w:szCs w:val="28"/>
        </w:rPr>
        <w:t xml:space="preserve"> </w:t>
      </w:r>
      <w:r w:rsidR="004A24CC">
        <w:rPr>
          <w:bCs/>
          <w:sz w:val="28"/>
          <w:szCs w:val="28"/>
        </w:rPr>
        <w:t>3.3</w:t>
      </w:r>
    </w:p>
    <w:p w:rsidR="00BB29B9" w:rsidRPr="007C7C58" w:rsidRDefault="00BB29B9" w:rsidP="00CE53B1">
      <w:pPr>
        <w:tabs>
          <w:tab w:val="left" w:pos="2440"/>
        </w:tabs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Группы здоровья детей, прошедших по учреждению в 2016, 2017 и 2018 гг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276"/>
        <w:gridCol w:w="1276"/>
        <w:gridCol w:w="1276"/>
        <w:gridCol w:w="1276"/>
        <w:gridCol w:w="1276"/>
        <w:gridCol w:w="1277"/>
      </w:tblGrid>
      <w:tr w:rsidR="00BB29B9" w:rsidRPr="007C7C58" w:rsidTr="00C7163D">
        <w:tc>
          <w:tcPr>
            <w:tcW w:w="1913" w:type="dxa"/>
            <w:vMerge w:val="restart"/>
          </w:tcPr>
          <w:p w:rsidR="00BB29B9" w:rsidRPr="007C7C58" w:rsidRDefault="00BB29B9" w:rsidP="00CE53B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C7C58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7657" w:type="dxa"/>
            <w:gridSpan w:val="6"/>
            <w:vAlign w:val="center"/>
          </w:tcPr>
          <w:p w:rsidR="00BB29B9" w:rsidRPr="007C7C58" w:rsidRDefault="00BB29B9" w:rsidP="00CE53B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C7C58">
              <w:rPr>
                <w:sz w:val="28"/>
                <w:szCs w:val="28"/>
              </w:rPr>
              <w:t>Число детей</w:t>
            </w:r>
          </w:p>
        </w:tc>
      </w:tr>
      <w:tr w:rsidR="00BB29B9" w:rsidRPr="007C7C58" w:rsidTr="00C7163D">
        <w:tc>
          <w:tcPr>
            <w:tcW w:w="1913" w:type="dxa"/>
            <w:vMerge/>
          </w:tcPr>
          <w:p w:rsidR="00BB29B9" w:rsidRPr="007C7C58" w:rsidRDefault="00BB29B9" w:rsidP="00CE53B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BB29B9" w:rsidRPr="007C7C58" w:rsidRDefault="00BB29B9" w:rsidP="00CE53B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C7C58">
              <w:rPr>
                <w:sz w:val="28"/>
                <w:szCs w:val="28"/>
              </w:rPr>
              <w:t>201</w:t>
            </w:r>
            <w:r w:rsidR="00564D51">
              <w:rPr>
                <w:sz w:val="28"/>
                <w:szCs w:val="28"/>
              </w:rPr>
              <w:t>7</w:t>
            </w:r>
            <w:r w:rsidRPr="007C7C5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  <w:gridSpan w:val="2"/>
            <w:vAlign w:val="center"/>
          </w:tcPr>
          <w:p w:rsidR="00BB29B9" w:rsidRPr="007C7C58" w:rsidRDefault="00BB29B9" w:rsidP="00CE53B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C7C58">
              <w:rPr>
                <w:sz w:val="28"/>
                <w:szCs w:val="28"/>
              </w:rPr>
              <w:t>201</w:t>
            </w:r>
            <w:r w:rsidR="00564D51">
              <w:rPr>
                <w:sz w:val="28"/>
                <w:szCs w:val="28"/>
              </w:rPr>
              <w:t>8</w:t>
            </w:r>
            <w:r w:rsidRPr="007C7C58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553" w:type="dxa"/>
            <w:gridSpan w:val="2"/>
            <w:vAlign w:val="center"/>
          </w:tcPr>
          <w:p w:rsidR="00BB29B9" w:rsidRPr="007C7C58" w:rsidRDefault="00BB29B9" w:rsidP="00CE53B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C7C58">
              <w:rPr>
                <w:sz w:val="28"/>
                <w:szCs w:val="28"/>
              </w:rPr>
              <w:t>201</w:t>
            </w:r>
            <w:r w:rsidR="00564D51">
              <w:rPr>
                <w:sz w:val="28"/>
                <w:szCs w:val="28"/>
              </w:rPr>
              <w:t>9</w:t>
            </w:r>
            <w:r w:rsidRPr="007C7C58">
              <w:rPr>
                <w:sz w:val="28"/>
                <w:szCs w:val="28"/>
              </w:rPr>
              <w:t xml:space="preserve"> г</w:t>
            </w:r>
          </w:p>
        </w:tc>
      </w:tr>
      <w:tr w:rsidR="00BB29B9" w:rsidRPr="007C7C58" w:rsidTr="00C7163D">
        <w:tc>
          <w:tcPr>
            <w:tcW w:w="1913" w:type="dxa"/>
            <w:vMerge/>
          </w:tcPr>
          <w:p w:rsidR="00BB29B9" w:rsidRPr="007C7C58" w:rsidRDefault="00BB29B9" w:rsidP="00CE53B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BB29B9" w:rsidRPr="007C7C58" w:rsidRDefault="00BB29B9" w:rsidP="00CE53B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C7C58">
              <w:rPr>
                <w:sz w:val="28"/>
                <w:szCs w:val="28"/>
              </w:rPr>
              <w:t>абс</w:t>
            </w:r>
          </w:p>
        </w:tc>
        <w:tc>
          <w:tcPr>
            <w:tcW w:w="1276" w:type="dxa"/>
            <w:vAlign w:val="center"/>
          </w:tcPr>
          <w:p w:rsidR="00BB29B9" w:rsidRPr="007C7C58" w:rsidRDefault="00BB29B9" w:rsidP="00CE53B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C7C5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vAlign w:val="center"/>
          </w:tcPr>
          <w:p w:rsidR="00BB29B9" w:rsidRPr="007C7C58" w:rsidRDefault="00BB29B9" w:rsidP="00CE53B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C7C58">
              <w:rPr>
                <w:sz w:val="28"/>
                <w:szCs w:val="28"/>
              </w:rPr>
              <w:t>абс</w:t>
            </w:r>
          </w:p>
        </w:tc>
        <w:tc>
          <w:tcPr>
            <w:tcW w:w="1276" w:type="dxa"/>
            <w:vAlign w:val="center"/>
          </w:tcPr>
          <w:p w:rsidR="00BB29B9" w:rsidRPr="007C7C58" w:rsidRDefault="00BB29B9" w:rsidP="00CE53B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C7C58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9B9" w:rsidRPr="007C7C58" w:rsidRDefault="00BB29B9" w:rsidP="00CE53B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C7C58">
              <w:rPr>
                <w:sz w:val="28"/>
                <w:szCs w:val="28"/>
              </w:rPr>
              <w:t>абс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B29B9" w:rsidRPr="007C7C58" w:rsidRDefault="00BB29B9" w:rsidP="00CE53B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C7C58">
              <w:rPr>
                <w:sz w:val="28"/>
                <w:szCs w:val="28"/>
              </w:rPr>
              <w:t>%</w:t>
            </w:r>
          </w:p>
        </w:tc>
      </w:tr>
      <w:tr w:rsidR="00564D51" w:rsidRPr="007C7C58" w:rsidTr="00C7163D">
        <w:tc>
          <w:tcPr>
            <w:tcW w:w="1913" w:type="dxa"/>
          </w:tcPr>
          <w:p w:rsidR="00564D51" w:rsidRPr="007C7C58" w:rsidRDefault="00564D51" w:rsidP="00CE53B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</w:rPr>
            </w:pPr>
            <w:r w:rsidRPr="007C7C58">
              <w:rPr>
                <w:sz w:val="28"/>
                <w:szCs w:val="28"/>
              </w:rPr>
              <w:t>II  Б группа</w:t>
            </w:r>
          </w:p>
        </w:tc>
        <w:tc>
          <w:tcPr>
            <w:tcW w:w="1276" w:type="dxa"/>
            <w:vAlign w:val="center"/>
          </w:tcPr>
          <w:p w:rsidR="00564D51" w:rsidRPr="00B94BEC" w:rsidRDefault="00564D51" w:rsidP="00CE53B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94BEC"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  <w:vAlign w:val="center"/>
          </w:tcPr>
          <w:p w:rsidR="00564D51" w:rsidRPr="00864FE6" w:rsidRDefault="00564D51" w:rsidP="00CE53B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64FE6">
              <w:rPr>
                <w:sz w:val="28"/>
                <w:szCs w:val="28"/>
              </w:rPr>
              <w:t>50,9</w:t>
            </w:r>
          </w:p>
        </w:tc>
        <w:tc>
          <w:tcPr>
            <w:tcW w:w="1276" w:type="dxa"/>
            <w:vAlign w:val="center"/>
          </w:tcPr>
          <w:p w:rsidR="00564D51" w:rsidRPr="00864FE6" w:rsidRDefault="00564D51" w:rsidP="00CE53B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64FE6">
              <w:rPr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564D51" w:rsidRPr="00864FE6" w:rsidRDefault="00564D51" w:rsidP="00CE53B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64FE6">
              <w:rPr>
                <w:sz w:val="28"/>
                <w:szCs w:val="28"/>
              </w:rPr>
              <w:t>55,7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51" w:rsidRPr="00864FE6" w:rsidRDefault="00B94BEC" w:rsidP="00CE53B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64FE6">
              <w:rPr>
                <w:sz w:val="28"/>
                <w:szCs w:val="28"/>
              </w:rPr>
              <w:t>61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64D51" w:rsidRPr="00864FE6" w:rsidRDefault="00B94BEC" w:rsidP="00CE53B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64FE6">
              <w:rPr>
                <w:sz w:val="28"/>
                <w:szCs w:val="28"/>
              </w:rPr>
              <w:t>57,5</w:t>
            </w:r>
          </w:p>
        </w:tc>
      </w:tr>
      <w:tr w:rsidR="00564D51" w:rsidRPr="007C7C58" w:rsidTr="00C7163D">
        <w:tc>
          <w:tcPr>
            <w:tcW w:w="1913" w:type="dxa"/>
          </w:tcPr>
          <w:p w:rsidR="00564D51" w:rsidRPr="007C7C58" w:rsidRDefault="00564D51" w:rsidP="00C7163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7C7C58">
              <w:rPr>
                <w:sz w:val="28"/>
                <w:szCs w:val="28"/>
              </w:rPr>
              <w:t>III группа</w:t>
            </w:r>
          </w:p>
        </w:tc>
        <w:tc>
          <w:tcPr>
            <w:tcW w:w="1276" w:type="dxa"/>
            <w:vAlign w:val="center"/>
          </w:tcPr>
          <w:p w:rsidR="00564D51" w:rsidRPr="00B94BEC" w:rsidRDefault="00564D51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BEC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564D51" w:rsidRPr="00864FE6" w:rsidRDefault="00564D51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E6">
              <w:rPr>
                <w:sz w:val="28"/>
                <w:szCs w:val="28"/>
              </w:rPr>
              <w:t>34,8</w:t>
            </w:r>
          </w:p>
        </w:tc>
        <w:tc>
          <w:tcPr>
            <w:tcW w:w="1276" w:type="dxa"/>
            <w:vAlign w:val="center"/>
          </w:tcPr>
          <w:p w:rsidR="00564D51" w:rsidRPr="00864FE6" w:rsidRDefault="00564D51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E6"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  <w:vAlign w:val="center"/>
          </w:tcPr>
          <w:p w:rsidR="00564D51" w:rsidRPr="00864FE6" w:rsidRDefault="00564D51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E6">
              <w:rPr>
                <w:sz w:val="28"/>
                <w:szCs w:val="28"/>
              </w:rPr>
              <w:t>31,2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51" w:rsidRPr="00864FE6" w:rsidRDefault="00B94BEC" w:rsidP="00C7163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E6">
              <w:rPr>
                <w:sz w:val="28"/>
                <w:szCs w:val="28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64D51" w:rsidRPr="00864FE6" w:rsidRDefault="00B94BEC" w:rsidP="00C7163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E6">
              <w:rPr>
                <w:sz w:val="28"/>
                <w:szCs w:val="28"/>
              </w:rPr>
              <w:t>26,4</w:t>
            </w:r>
          </w:p>
        </w:tc>
      </w:tr>
      <w:tr w:rsidR="00564D51" w:rsidRPr="007C7C58" w:rsidTr="00C7163D">
        <w:tc>
          <w:tcPr>
            <w:tcW w:w="1913" w:type="dxa"/>
          </w:tcPr>
          <w:p w:rsidR="00564D51" w:rsidRPr="007C7C58" w:rsidRDefault="00564D51" w:rsidP="00C7163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7C7C58">
              <w:rPr>
                <w:sz w:val="28"/>
                <w:szCs w:val="28"/>
              </w:rPr>
              <w:t>IV группа</w:t>
            </w:r>
          </w:p>
        </w:tc>
        <w:tc>
          <w:tcPr>
            <w:tcW w:w="1276" w:type="dxa"/>
            <w:vAlign w:val="center"/>
          </w:tcPr>
          <w:p w:rsidR="00564D51" w:rsidRPr="00B94BEC" w:rsidRDefault="00564D51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BE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564D51" w:rsidRPr="00864FE6" w:rsidRDefault="00564D51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E6">
              <w:rPr>
                <w:sz w:val="28"/>
                <w:szCs w:val="28"/>
              </w:rPr>
              <w:t>1,8</w:t>
            </w:r>
          </w:p>
        </w:tc>
        <w:tc>
          <w:tcPr>
            <w:tcW w:w="1276" w:type="dxa"/>
            <w:vAlign w:val="center"/>
          </w:tcPr>
          <w:p w:rsidR="00564D51" w:rsidRPr="00864FE6" w:rsidRDefault="00564D51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E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564D51" w:rsidRPr="00864FE6" w:rsidRDefault="00564D51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E6">
              <w:rPr>
                <w:sz w:val="28"/>
                <w:szCs w:val="28"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51" w:rsidRPr="00864FE6" w:rsidRDefault="00B94BEC" w:rsidP="00C7163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E6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64D51" w:rsidRPr="00864FE6" w:rsidRDefault="00B94BEC" w:rsidP="00C7163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E6">
              <w:rPr>
                <w:sz w:val="28"/>
                <w:szCs w:val="28"/>
              </w:rPr>
              <w:t>5,7</w:t>
            </w:r>
          </w:p>
        </w:tc>
      </w:tr>
      <w:tr w:rsidR="00564D51" w:rsidRPr="007C7C58" w:rsidTr="00C7163D">
        <w:tc>
          <w:tcPr>
            <w:tcW w:w="1913" w:type="dxa"/>
          </w:tcPr>
          <w:p w:rsidR="00564D51" w:rsidRPr="007C7C58" w:rsidRDefault="00564D51" w:rsidP="00C7163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7C7C58">
              <w:rPr>
                <w:sz w:val="28"/>
                <w:szCs w:val="28"/>
              </w:rPr>
              <w:t>V группа</w:t>
            </w:r>
          </w:p>
        </w:tc>
        <w:tc>
          <w:tcPr>
            <w:tcW w:w="1276" w:type="dxa"/>
            <w:vAlign w:val="center"/>
          </w:tcPr>
          <w:p w:rsidR="00564D51" w:rsidRPr="00B94BEC" w:rsidRDefault="00564D51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BEC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564D51" w:rsidRPr="00864FE6" w:rsidRDefault="00564D51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E6">
              <w:rPr>
                <w:sz w:val="28"/>
                <w:szCs w:val="28"/>
              </w:rPr>
              <w:t>12,5</w:t>
            </w:r>
          </w:p>
        </w:tc>
        <w:tc>
          <w:tcPr>
            <w:tcW w:w="1276" w:type="dxa"/>
            <w:vAlign w:val="center"/>
          </w:tcPr>
          <w:p w:rsidR="00564D51" w:rsidRPr="00864FE6" w:rsidRDefault="00564D51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E6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564D51" w:rsidRPr="00864FE6" w:rsidRDefault="00564D51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E6">
              <w:rPr>
                <w:sz w:val="28"/>
                <w:szCs w:val="28"/>
              </w:rPr>
              <w:t>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4D51" w:rsidRPr="00864FE6" w:rsidRDefault="00B94BEC" w:rsidP="00C7163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E6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64D51" w:rsidRPr="00864FE6" w:rsidRDefault="00B94BEC" w:rsidP="00C7163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E6">
              <w:rPr>
                <w:sz w:val="28"/>
                <w:szCs w:val="28"/>
              </w:rPr>
              <w:t>11,3</w:t>
            </w:r>
          </w:p>
        </w:tc>
      </w:tr>
    </w:tbl>
    <w:p w:rsidR="00BB29B9" w:rsidRPr="00CE53B1" w:rsidRDefault="00BB29B9" w:rsidP="00BB29B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3B1">
        <w:rPr>
          <w:sz w:val="28"/>
          <w:szCs w:val="28"/>
        </w:rPr>
        <w:t xml:space="preserve">Анализ данных таблицы показывает, детей с </w:t>
      </w:r>
      <w:r w:rsidRPr="00CE53B1">
        <w:rPr>
          <w:sz w:val="28"/>
          <w:szCs w:val="28"/>
          <w:lang w:val="en-US"/>
        </w:rPr>
        <w:t>I</w:t>
      </w:r>
      <w:r w:rsidRPr="00CE53B1">
        <w:rPr>
          <w:sz w:val="28"/>
          <w:szCs w:val="28"/>
        </w:rPr>
        <w:t xml:space="preserve"> группой здоровья в учреждении нет. Это объясняется, в первую очередь, наличием отягощенного социального анамнеза у всех детей. Большинство детей также имеют неблагоприятный биологический анамнез. В ряде случаев данные биологического анамнеза отсутствуют.</w:t>
      </w:r>
    </w:p>
    <w:p w:rsidR="00BB29B9" w:rsidRPr="00CE53B1" w:rsidRDefault="00CE53B1" w:rsidP="00CE53B1">
      <w:pPr>
        <w:tabs>
          <w:tab w:val="left" w:pos="2440"/>
        </w:tabs>
        <w:ind w:firstLine="709"/>
        <w:rPr>
          <w:bCs/>
          <w:sz w:val="28"/>
          <w:szCs w:val="28"/>
        </w:rPr>
      </w:pPr>
      <w:r w:rsidRPr="00CE53B1">
        <w:rPr>
          <w:sz w:val="28"/>
          <w:szCs w:val="28"/>
        </w:rPr>
        <w:t>Доля</w:t>
      </w:r>
      <w:r w:rsidR="00BB29B9" w:rsidRPr="00CE53B1">
        <w:rPr>
          <w:sz w:val="28"/>
          <w:szCs w:val="28"/>
        </w:rPr>
        <w:t xml:space="preserve"> детей с </w:t>
      </w:r>
      <w:r w:rsidR="00BB29B9" w:rsidRPr="00CE53B1">
        <w:rPr>
          <w:sz w:val="28"/>
          <w:szCs w:val="28"/>
          <w:lang w:val="en-US"/>
        </w:rPr>
        <w:t>II</w:t>
      </w:r>
      <w:r w:rsidR="00BB29B9" w:rsidRPr="00CE53B1">
        <w:rPr>
          <w:sz w:val="28"/>
          <w:szCs w:val="28"/>
        </w:rPr>
        <w:t xml:space="preserve"> группой здоровья </w:t>
      </w:r>
      <w:r w:rsidRPr="00CE53B1">
        <w:rPr>
          <w:sz w:val="28"/>
          <w:szCs w:val="28"/>
        </w:rPr>
        <w:t>не изменилась</w:t>
      </w:r>
      <w:r w:rsidR="00BB29B9" w:rsidRPr="00CE53B1">
        <w:rPr>
          <w:sz w:val="28"/>
          <w:szCs w:val="28"/>
        </w:rPr>
        <w:t xml:space="preserve">. </w:t>
      </w:r>
      <w:r w:rsidRPr="00CE53B1">
        <w:rPr>
          <w:sz w:val="28"/>
          <w:szCs w:val="28"/>
        </w:rPr>
        <w:t xml:space="preserve"> </w:t>
      </w:r>
      <w:r w:rsidRPr="00CE53B1">
        <w:rPr>
          <w:sz w:val="28"/>
          <w:szCs w:val="28"/>
          <w:lang w:val="en-US"/>
        </w:rPr>
        <w:t>IV</w:t>
      </w:r>
      <w:r w:rsidRPr="00CE53B1">
        <w:rPr>
          <w:sz w:val="28"/>
          <w:szCs w:val="28"/>
        </w:rPr>
        <w:t xml:space="preserve">, </w:t>
      </w:r>
      <w:r w:rsidRPr="00CE53B1">
        <w:rPr>
          <w:sz w:val="28"/>
          <w:szCs w:val="28"/>
          <w:lang w:val="en-US"/>
        </w:rPr>
        <w:t>V</w:t>
      </w:r>
      <w:r w:rsidRPr="00CE53B1">
        <w:rPr>
          <w:sz w:val="28"/>
          <w:szCs w:val="28"/>
        </w:rPr>
        <w:t xml:space="preserve"> группы здор</w:t>
      </w:r>
      <w:r w:rsidRPr="00CE53B1">
        <w:rPr>
          <w:sz w:val="28"/>
          <w:szCs w:val="28"/>
        </w:rPr>
        <w:t>о</w:t>
      </w:r>
      <w:r w:rsidRPr="00CE53B1">
        <w:rPr>
          <w:sz w:val="28"/>
          <w:szCs w:val="28"/>
        </w:rPr>
        <w:t>вья у воспитанников дома ребёнка регистрируются чаще, чем в общей де</w:t>
      </w:r>
      <w:r w:rsidRPr="00CE53B1">
        <w:rPr>
          <w:sz w:val="28"/>
          <w:szCs w:val="28"/>
        </w:rPr>
        <w:t>т</w:t>
      </w:r>
      <w:r w:rsidRPr="00CE53B1">
        <w:rPr>
          <w:sz w:val="28"/>
          <w:szCs w:val="28"/>
        </w:rPr>
        <w:t>ской популяции, что связано с особенностями функций учреждения и статуса воспитанников.</w:t>
      </w:r>
    </w:p>
    <w:p w:rsidR="00814003" w:rsidRPr="00CE53B1" w:rsidRDefault="00EB3CD9" w:rsidP="00EB3CD9">
      <w:pPr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A24CC">
        <w:rPr>
          <w:sz w:val="28"/>
          <w:szCs w:val="28"/>
        </w:rPr>
        <w:t>3.4</w:t>
      </w:r>
    </w:p>
    <w:p w:rsidR="00E86B9A" w:rsidRPr="0091069A" w:rsidRDefault="00E86B9A" w:rsidP="00E86B9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1069A">
        <w:rPr>
          <w:sz w:val="28"/>
          <w:szCs w:val="28"/>
        </w:rPr>
        <w:t>Физическое развитие детей,</w:t>
      </w:r>
    </w:p>
    <w:p w:rsidR="00E86B9A" w:rsidRPr="0091069A" w:rsidRDefault="00E86B9A" w:rsidP="00E86B9A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1069A">
        <w:rPr>
          <w:sz w:val="28"/>
          <w:szCs w:val="28"/>
        </w:rPr>
        <w:t>прошедших по дому ребенка в 201</w:t>
      </w:r>
      <w:r w:rsidR="00C7163D" w:rsidRPr="0091069A">
        <w:rPr>
          <w:sz w:val="28"/>
          <w:szCs w:val="28"/>
        </w:rPr>
        <w:t>6</w:t>
      </w:r>
      <w:r w:rsidRPr="0091069A">
        <w:rPr>
          <w:sz w:val="28"/>
          <w:szCs w:val="28"/>
        </w:rPr>
        <w:t>, 201</w:t>
      </w:r>
      <w:r w:rsidR="00C7163D" w:rsidRPr="0091069A">
        <w:rPr>
          <w:sz w:val="28"/>
          <w:szCs w:val="28"/>
        </w:rPr>
        <w:t>7</w:t>
      </w:r>
      <w:r w:rsidRPr="0091069A">
        <w:rPr>
          <w:sz w:val="28"/>
          <w:szCs w:val="28"/>
        </w:rPr>
        <w:t xml:space="preserve"> и 201</w:t>
      </w:r>
      <w:r w:rsidR="00C7163D" w:rsidRPr="0091069A">
        <w:rPr>
          <w:sz w:val="28"/>
          <w:szCs w:val="28"/>
        </w:rPr>
        <w:t>8</w:t>
      </w:r>
      <w:r w:rsidRPr="0091069A">
        <w:rPr>
          <w:sz w:val="28"/>
          <w:szCs w:val="28"/>
        </w:rPr>
        <w:t>г</w:t>
      </w:r>
      <w:r w:rsidR="00EB2087" w:rsidRPr="0091069A">
        <w:rPr>
          <w:sz w:val="28"/>
          <w:szCs w:val="28"/>
        </w:rPr>
        <w:t>г</w:t>
      </w:r>
    </w:p>
    <w:p w:rsidR="00C7163D" w:rsidRDefault="00C7163D" w:rsidP="00E86B9A">
      <w:pPr>
        <w:suppressAutoHyphens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1229"/>
        <w:gridCol w:w="1066"/>
        <w:gridCol w:w="1160"/>
        <w:gridCol w:w="1162"/>
        <w:gridCol w:w="1160"/>
        <w:gridCol w:w="1162"/>
      </w:tblGrid>
      <w:tr w:rsidR="00C7163D" w:rsidRPr="00D002F8" w:rsidTr="00C7163D">
        <w:tc>
          <w:tcPr>
            <w:tcW w:w="1375" w:type="pct"/>
            <w:vMerge w:val="restart"/>
            <w:vAlign w:val="center"/>
          </w:tcPr>
          <w:p w:rsidR="00C7163D" w:rsidRPr="00D002F8" w:rsidRDefault="00C7163D" w:rsidP="00C7163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>ФР</w:t>
            </w:r>
          </w:p>
        </w:tc>
        <w:tc>
          <w:tcPr>
            <w:tcW w:w="1199" w:type="pct"/>
            <w:gridSpan w:val="2"/>
            <w:vAlign w:val="center"/>
          </w:tcPr>
          <w:p w:rsidR="00C7163D" w:rsidRPr="00D002F8" w:rsidRDefault="00C7163D" w:rsidP="00B94BE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4BE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13" w:type="pct"/>
            <w:gridSpan w:val="2"/>
            <w:vAlign w:val="center"/>
          </w:tcPr>
          <w:p w:rsidR="00C7163D" w:rsidRPr="00D002F8" w:rsidRDefault="00C7163D" w:rsidP="00B94BE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4BE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13" w:type="pct"/>
            <w:gridSpan w:val="2"/>
            <w:vAlign w:val="center"/>
          </w:tcPr>
          <w:p w:rsidR="00C7163D" w:rsidRPr="00D002F8" w:rsidRDefault="00C7163D" w:rsidP="00B94BE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B94BE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</w:t>
            </w:r>
          </w:p>
        </w:tc>
      </w:tr>
      <w:tr w:rsidR="00C7163D" w:rsidRPr="00D002F8" w:rsidTr="00C7163D">
        <w:tc>
          <w:tcPr>
            <w:tcW w:w="1375" w:type="pct"/>
            <w:vMerge/>
          </w:tcPr>
          <w:p w:rsidR="00C7163D" w:rsidRPr="00D002F8" w:rsidRDefault="00C7163D" w:rsidP="00C7163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pct"/>
            <w:vAlign w:val="center"/>
          </w:tcPr>
          <w:p w:rsidR="00C7163D" w:rsidRPr="00D002F8" w:rsidRDefault="00C7163D" w:rsidP="00C7163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</w:t>
            </w:r>
          </w:p>
        </w:tc>
        <w:tc>
          <w:tcPr>
            <w:tcW w:w="557" w:type="pct"/>
            <w:vAlign w:val="center"/>
          </w:tcPr>
          <w:p w:rsidR="00C7163D" w:rsidRPr="00D002F8" w:rsidRDefault="00C7163D" w:rsidP="00C7163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606" w:type="pct"/>
            <w:vAlign w:val="center"/>
          </w:tcPr>
          <w:p w:rsidR="00C7163D" w:rsidRPr="00D002F8" w:rsidRDefault="00C7163D" w:rsidP="00C7163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>абс</w:t>
            </w:r>
          </w:p>
        </w:tc>
        <w:tc>
          <w:tcPr>
            <w:tcW w:w="607" w:type="pct"/>
            <w:vAlign w:val="center"/>
          </w:tcPr>
          <w:p w:rsidR="00C7163D" w:rsidRPr="00D002F8" w:rsidRDefault="00C7163D" w:rsidP="00C7163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606" w:type="pct"/>
            <w:vAlign w:val="center"/>
          </w:tcPr>
          <w:p w:rsidR="00C7163D" w:rsidRPr="00D002F8" w:rsidRDefault="00C7163D" w:rsidP="00C7163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</w:t>
            </w:r>
          </w:p>
        </w:tc>
        <w:tc>
          <w:tcPr>
            <w:tcW w:w="607" w:type="pct"/>
            <w:vAlign w:val="center"/>
          </w:tcPr>
          <w:p w:rsidR="00C7163D" w:rsidRPr="00D002F8" w:rsidRDefault="00C7163D" w:rsidP="00C7163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B94BEC" w:rsidRPr="00D002F8" w:rsidTr="00C7163D">
        <w:tc>
          <w:tcPr>
            <w:tcW w:w="1375" w:type="pct"/>
            <w:vAlign w:val="center"/>
          </w:tcPr>
          <w:p w:rsidR="00B94BEC" w:rsidRPr="00D002F8" w:rsidRDefault="00B94BEC" w:rsidP="00C7163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>Низкое</w:t>
            </w:r>
          </w:p>
        </w:tc>
        <w:tc>
          <w:tcPr>
            <w:tcW w:w="642" w:type="pct"/>
            <w:vAlign w:val="center"/>
          </w:tcPr>
          <w:p w:rsidR="00B94BEC" w:rsidRPr="00D002F8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57" w:type="pct"/>
            <w:vAlign w:val="center"/>
          </w:tcPr>
          <w:p w:rsidR="00B94BEC" w:rsidRPr="00D002F8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  <w:tc>
          <w:tcPr>
            <w:tcW w:w="606" w:type="pct"/>
            <w:vAlign w:val="center"/>
          </w:tcPr>
          <w:p w:rsidR="00B94BEC" w:rsidRPr="00D002F8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7" w:type="pct"/>
            <w:vAlign w:val="center"/>
          </w:tcPr>
          <w:p w:rsidR="00B94BEC" w:rsidRPr="00D002F8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606" w:type="pct"/>
            <w:vAlign w:val="center"/>
          </w:tcPr>
          <w:p w:rsidR="00B94BEC" w:rsidRPr="00B94BEC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BEC">
              <w:rPr>
                <w:sz w:val="28"/>
                <w:szCs w:val="28"/>
              </w:rPr>
              <w:t>31</w:t>
            </w:r>
          </w:p>
        </w:tc>
        <w:tc>
          <w:tcPr>
            <w:tcW w:w="607" w:type="pct"/>
            <w:vAlign w:val="center"/>
          </w:tcPr>
          <w:p w:rsidR="00B94BEC" w:rsidRPr="00B94BEC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BEC">
              <w:rPr>
                <w:sz w:val="28"/>
                <w:szCs w:val="28"/>
              </w:rPr>
              <w:t>29,2</w:t>
            </w:r>
          </w:p>
        </w:tc>
      </w:tr>
      <w:tr w:rsidR="00B94BEC" w:rsidRPr="00D002F8" w:rsidTr="00C7163D">
        <w:tc>
          <w:tcPr>
            <w:tcW w:w="1375" w:type="pct"/>
            <w:vAlign w:val="center"/>
          </w:tcPr>
          <w:p w:rsidR="00B94BEC" w:rsidRPr="00D002F8" w:rsidRDefault="00B94BEC" w:rsidP="00C7163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642" w:type="pct"/>
            <w:vAlign w:val="center"/>
          </w:tcPr>
          <w:p w:rsidR="00B94BEC" w:rsidRPr="00D002F8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7" w:type="pct"/>
            <w:vAlign w:val="center"/>
          </w:tcPr>
          <w:p w:rsidR="00B94BEC" w:rsidRPr="00D002F8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606" w:type="pct"/>
            <w:vAlign w:val="center"/>
          </w:tcPr>
          <w:p w:rsidR="00B94BEC" w:rsidRPr="00D002F8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7" w:type="pct"/>
            <w:vAlign w:val="center"/>
          </w:tcPr>
          <w:p w:rsidR="00B94BEC" w:rsidRPr="00D002F8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606" w:type="pct"/>
            <w:vAlign w:val="center"/>
          </w:tcPr>
          <w:p w:rsidR="00B94BEC" w:rsidRPr="00B94BEC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BEC">
              <w:rPr>
                <w:sz w:val="28"/>
                <w:szCs w:val="28"/>
              </w:rPr>
              <w:t>6</w:t>
            </w:r>
          </w:p>
        </w:tc>
        <w:tc>
          <w:tcPr>
            <w:tcW w:w="607" w:type="pct"/>
            <w:vAlign w:val="center"/>
          </w:tcPr>
          <w:p w:rsidR="00B94BEC" w:rsidRPr="00B94BEC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BEC">
              <w:rPr>
                <w:sz w:val="28"/>
                <w:szCs w:val="28"/>
              </w:rPr>
              <w:t>5,7</w:t>
            </w:r>
          </w:p>
        </w:tc>
      </w:tr>
      <w:tr w:rsidR="00B94BEC" w:rsidRPr="00D002F8" w:rsidTr="00C7163D">
        <w:tc>
          <w:tcPr>
            <w:tcW w:w="1375" w:type="pct"/>
            <w:vAlign w:val="center"/>
          </w:tcPr>
          <w:p w:rsidR="00B94BEC" w:rsidRPr="00D002F8" w:rsidRDefault="00B94BEC" w:rsidP="00C7163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>Среднее</w:t>
            </w:r>
          </w:p>
        </w:tc>
        <w:tc>
          <w:tcPr>
            <w:tcW w:w="642" w:type="pct"/>
            <w:vAlign w:val="center"/>
          </w:tcPr>
          <w:p w:rsidR="00B94BEC" w:rsidRPr="00D002F8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57" w:type="pct"/>
            <w:vAlign w:val="center"/>
          </w:tcPr>
          <w:p w:rsidR="00B94BEC" w:rsidRPr="00D002F8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606" w:type="pct"/>
            <w:vAlign w:val="center"/>
          </w:tcPr>
          <w:p w:rsidR="00B94BEC" w:rsidRPr="00D002F8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607" w:type="pct"/>
            <w:vAlign w:val="center"/>
          </w:tcPr>
          <w:p w:rsidR="00B94BEC" w:rsidRPr="00D002F8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61.4</w:t>
            </w:r>
          </w:p>
        </w:tc>
        <w:tc>
          <w:tcPr>
            <w:tcW w:w="606" w:type="pct"/>
            <w:vAlign w:val="center"/>
          </w:tcPr>
          <w:p w:rsidR="00B94BEC" w:rsidRPr="00B94BEC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BEC">
              <w:rPr>
                <w:sz w:val="28"/>
                <w:szCs w:val="28"/>
              </w:rPr>
              <w:t>65</w:t>
            </w:r>
          </w:p>
        </w:tc>
        <w:tc>
          <w:tcPr>
            <w:tcW w:w="607" w:type="pct"/>
            <w:vAlign w:val="center"/>
          </w:tcPr>
          <w:p w:rsidR="00B94BEC" w:rsidRPr="00B94BEC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BEC">
              <w:rPr>
                <w:sz w:val="28"/>
                <w:szCs w:val="28"/>
              </w:rPr>
              <w:t>61,3</w:t>
            </w:r>
          </w:p>
        </w:tc>
      </w:tr>
      <w:tr w:rsidR="00B94BEC" w:rsidRPr="00D002F8" w:rsidTr="00C7163D">
        <w:tc>
          <w:tcPr>
            <w:tcW w:w="1375" w:type="pct"/>
            <w:vAlign w:val="center"/>
          </w:tcPr>
          <w:p w:rsidR="00B94BEC" w:rsidRPr="00D002F8" w:rsidRDefault="00B94BEC" w:rsidP="00C7163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2F8">
              <w:rPr>
                <w:sz w:val="28"/>
                <w:szCs w:val="28"/>
              </w:rPr>
              <w:t>Высокое</w:t>
            </w:r>
          </w:p>
        </w:tc>
        <w:tc>
          <w:tcPr>
            <w:tcW w:w="642" w:type="pct"/>
            <w:vAlign w:val="center"/>
          </w:tcPr>
          <w:p w:rsidR="00B94BEC" w:rsidRPr="00D002F8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vAlign w:val="center"/>
          </w:tcPr>
          <w:p w:rsidR="00B94BEC" w:rsidRPr="00D002F8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606" w:type="pct"/>
            <w:vAlign w:val="center"/>
          </w:tcPr>
          <w:p w:rsidR="00B94BEC" w:rsidRPr="00D002F8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" w:type="pct"/>
            <w:vAlign w:val="center"/>
          </w:tcPr>
          <w:p w:rsidR="00B94BEC" w:rsidRPr="00D002F8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606" w:type="pct"/>
            <w:vAlign w:val="center"/>
          </w:tcPr>
          <w:p w:rsidR="00B94BEC" w:rsidRPr="00B94BEC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BEC">
              <w:rPr>
                <w:sz w:val="28"/>
                <w:szCs w:val="28"/>
              </w:rPr>
              <w:t>4</w:t>
            </w:r>
          </w:p>
        </w:tc>
        <w:tc>
          <w:tcPr>
            <w:tcW w:w="607" w:type="pct"/>
            <w:vAlign w:val="center"/>
          </w:tcPr>
          <w:p w:rsidR="00B94BEC" w:rsidRPr="00B94BEC" w:rsidRDefault="00B94BEC" w:rsidP="00837EF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BEC">
              <w:rPr>
                <w:sz w:val="28"/>
                <w:szCs w:val="28"/>
              </w:rPr>
              <w:t>3,8</w:t>
            </w:r>
          </w:p>
        </w:tc>
      </w:tr>
    </w:tbl>
    <w:p w:rsidR="00C7163D" w:rsidRPr="00C037B6" w:rsidRDefault="00C7163D" w:rsidP="00E86B9A">
      <w:pPr>
        <w:suppressAutoHyphens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180A66" w:rsidRPr="0091069A" w:rsidRDefault="00180A66" w:rsidP="00180A6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069A">
        <w:rPr>
          <w:sz w:val="28"/>
          <w:szCs w:val="28"/>
        </w:rPr>
        <w:t xml:space="preserve">Данные таблицы свидетельствуют о том, что </w:t>
      </w:r>
      <w:r w:rsidR="00EB3CD9">
        <w:rPr>
          <w:sz w:val="28"/>
          <w:szCs w:val="28"/>
        </w:rPr>
        <w:t xml:space="preserve">в течение последних 2-х лет доля детей с низким и ниже среднего физическим развитием меньше, чем в 2017 году. Доля детей со средним развитие не изменилась в сравнении с 2018 годом. </w:t>
      </w:r>
    </w:p>
    <w:p w:rsidR="00DF3D0D" w:rsidRPr="0091069A" w:rsidRDefault="00DF3D0D" w:rsidP="00EB3CD9">
      <w:pPr>
        <w:suppressAutoHyphens/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91069A">
        <w:rPr>
          <w:sz w:val="28"/>
          <w:szCs w:val="28"/>
        </w:rPr>
        <w:t xml:space="preserve">Установить причинно-следственные связи выявленной динамики в ситуации воспитанников дома ребёнка не представляется возможным, т.к. на рост человека оказывают влияние, в первую очередь, наследственные </w:t>
      </w:r>
      <w:r w:rsidRPr="0091069A">
        <w:rPr>
          <w:sz w:val="28"/>
          <w:szCs w:val="28"/>
        </w:rPr>
        <w:lastRenderedPageBreak/>
        <w:t>факторы, а не факторы внешней среды. Данные о физических параметрах биологических родителей наших воспитанников отсутствуют по объективным причинам.</w:t>
      </w:r>
    </w:p>
    <w:p w:rsidR="00EB3CD9" w:rsidRDefault="00EB3CD9" w:rsidP="00EB3CD9">
      <w:pPr>
        <w:pStyle w:val="a3"/>
        <w:spacing w:line="2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A24CC">
        <w:rPr>
          <w:sz w:val="28"/>
          <w:szCs w:val="28"/>
        </w:rPr>
        <w:t>3.5</w:t>
      </w:r>
    </w:p>
    <w:p w:rsidR="00825E63" w:rsidRPr="0091069A" w:rsidRDefault="00825E63" w:rsidP="00EB3CD9">
      <w:pPr>
        <w:pStyle w:val="a3"/>
        <w:spacing w:line="23" w:lineRule="atLeast"/>
        <w:jc w:val="center"/>
        <w:rPr>
          <w:sz w:val="28"/>
          <w:szCs w:val="28"/>
        </w:rPr>
      </w:pPr>
      <w:r w:rsidRPr="0091069A">
        <w:rPr>
          <w:sz w:val="28"/>
          <w:szCs w:val="28"/>
        </w:rPr>
        <w:t>Сведения о диспансеризации воспитанников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1683"/>
        <w:gridCol w:w="1765"/>
        <w:gridCol w:w="1684"/>
        <w:gridCol w:w="1683"/>
      </w:tblGrid>
      <w:tr w:rsidR="00F30B8B" w:rsidRPr="00F30B8B" w:rsidTr="00BB0D62">
        <w:tc>
          <w:tcPr>
            <w:tcW w:w="1440" w:type="pct"/>
            <w:vMerge w:val="restart"/>
            <w:vAlign w:val="center"/>
          </w:tcPr>
          <w:p w:rsidR="00F30B8B" w:rsidRPr="00F30B8B" w:rsidRDefault="00F30B8B" w:rsidP="00EB3CD9">
            <w:pPr>
              <w:spacing w:line="23" w:lineRule="atLeast"/>
              <w:jc w:val="center"/>
            </w:pPr>
            <w:r w:rsidRPr="00F30B8B">
              <w:t>Категории детей, по</w:t>
            </w:r>
            <w:r w:rsidRPr="00F30B8B">
              <w:t>д</w:t>
            </w:r>
            <w:r w:rsidRPr="00F30B8B">
              <w:t>лежащих диспансериз</w:t>
            </w:r>
            <w:r w:rsidRPr="00F30B8B">
              <w:t>а</w:t>
            </w:r>
            <w:r w:rsidRPr="00F30B8B">
              <w:t>ции</w:t>
            </w:r>
          </w:p>
        </w:tc>
        <w:tc>
          <w:tcPr>
            <w:tcW w:w="879" w:type="pct"/>
            <w:vMerge w:val="restart"/>
            <w:vAlign w:val="center"/>
          </w:tcPr>
          <w:p w:rsidR="00F30B8B" w:rsidRPr="00F30B8B" w:rsidRDefault="00F30B8B" w:rsidP="00EB3CD9">
            <w:pPr>
              <w:spacing w:line="23" w:lineRule="atLeast"/>
              <w:jc w:val="center"/>
            </w:pPr>
            <w:r w:rsidRPr="00F30B8B">
              <w:t>Утверждено по плану-графику (ч</w:t>
            </w:r>
            <w:r w:rsidRPr="00F30B8B">
              <w:t>е</w:t>
            </w:r>
            <w:r w:rsidRPr="00F30B8B">
              <w:t>ловек)</w:t>
            </w:r>
          </w:p>
        </w:tc>
        <w:tc>
          <w:tcPr>
            <w:tcW w:w="922" w:type="pct"/>
            <w:vMerge w:val="restart"/>
            <w:vAlign w:val="center"/>
          </w:tcPr>
          <w:p w:rsidR="00F30B8B" w:rsidRPr="00F30B8B" w:rsidRDefault="00F30B8B" w:rsidP="00EB3CD9">
            <w:pPr>
              <w:spacing w:line="23" w:lineRule="atLeast"/>
              <w:jc w:val="center"/>
            </w:pPr>
            <w:r w:rsidRPr="00F30B8B">
              <w:t>Предоставлено в списках (ч</w:t>
            </w:r>
            <w:r w:rsidRPr="00F30B8B">
              <w:t>е</w:t>
            </w:r>
            <w:r w:rsidRPr="00F30B8B">
              <w:t>ловек)</w:t>
            </w:r>
          </w:p>
        </w:tc>
        <w:tc>
          <w:tcPr>
            <w:tcW w:w="1760" w:type="pct"/>
            <w:gridSpan w:val="2"/>
            <w:vAlign w:val="center"/>
          </w:tcPr>
          <w:p w:rsidR="00F30B8B" w:rsidRPr="00F30B8B" w:rsidRDefault="00F30B8B" w:rsidP="00EB3CD9">
            <w:pPr>
              <w:spacing w:line="23" w:lineRule="atLeast"/>
              <w:jc w:val="center"/>
            </w:pPr>
            <w:r w:rsidRPr="00F30B8B">
              <w:t>Осмотрено</w:t>
            </w:r>
          </w:p>
        </w:tc>
      </w:tr>
      <w:tr w:rsidR="00F30B8B" w:rsidRPr="00F30B8B" w:rsidTr="00BB0D62">
        <w:tc>
          <w:tcPr>
            <w:tcW w:w="1440" w:type="pct"/>
            <w:vMerge/>
            <w:vAlign w:val="center"/>
          </w:tcPr>
          <w:p w:rsidR="00F30B8B" w:rsidRPr="00F30B8B" w:rsidRDefault="00F30B8B" w:rsidP="00EB3CD9">
            <w:pPr>
              <w:spacing w:line="23" w:lineRule="atLeast"/>
              <w:jc w:val="center"/>
            </w:pPr>
          </w:p>
        </w:tc>
        <w:tc>
          <w:tcPr>
            <w:tcW w:w="879" w:type="pct"/>
            <w:vMerge/>
            <w:vAlign w:val="center"/>
          </w:tcPr>
          <w:p w:rsidR="00F30B8B" w:rsidRPr="00F30B8B" w:rsidRDefault="00F30B8B" w:rsidP="00EB3CD9">
            <w:pPr>
              <w:spacing w:line="23" w:lineRule="atLeast"/>
              <w:jc w:val="center"/>
            </w:pPr>
          </w:p>
        </w:tc>
        <w:tc>
          <w:tcPr>
            <w:tcW w:w="922" w:type="pct"/>
            <w:vMerge/>
            <w:vAlign w:val="center"/>
          </w:tcPr>
          <w:p w:rsidR="00F30B8B" w:rsidRPr="00F30B8B" w:rsidRDefault="00F30B8B" w:rsidP="00EB3CD9">
            <w:pPr>
              <w:spacing w:line="23" w:lineRule="atLeast"/>
              <w:jc w:val="center"/>
            </w:pPr>
          </w:p>
        </w:tc>
        <w:tc>
          <w:tcPr>
            <w:tcW w:w="880" w:type="pct"/>
            <w:vAlign w:val="center"/>
          </w:tcPr>
          <w:p w:rsidR="00F30B8B" w:rsidRPr="00F30B8B" w:rsidRDefault="00F30B8B" w:rsidP="00EB3CD9">
            <w:pPr>
              <w:spacing w:line="23" w:lineRule="atLeast"/>
              <w:jc w:val="center"/>
            </w:pPr>
            <w:r w:rsidRPr="00F30B8B">
              <w:t>Общее кол</w:t>
            </w:r>
            <w:r w:rsidRPr="00F30B8B">
              <w:t>и</w:t>
            </w:r>
            <w:r w:rsidRPr="00F30B8B">
              <w:t>чество</w:t>
            </w:r>
          </w:p>
        </w:tc>
        <w:tc>
          <w:tcPr>
            <w:tcW w:w="880" w:type="pct"/>
            <w:vAlign w:val="center"/>
          </w:tcPr>
          <w:p w:rsidR="00F30B8B" w:rsidRPr="00F30B8B" w:rsidRDefault="00F30B8B" w:rsidP="00EB3CD9">
            <w:pPr>
              <w:spacing w:line="23" w:lineRule="atLeast"/>
              <w:jc w:val="center"/>
            </w:pPr>
            <w:r w:rsidRPr="00F30B8B">
              <w:t>Процент о</w:t>
            </w:r>
            <w:r w:rsidRPr="00F30B8B">
              <w:t>с</w:t>
            </w:r>
            <w:r w:rsidRPr="00F30B8B">
              <w:t>мотренных детей</w:t>
            </w:r>
          </w:p>
        </w:tc>
      </w:tr>
      <w:tr w:rsidR="00F30B8B" w:rsidRPr="00F30B8B" w:rsidTr="00BB0D62">
        <w:tc>
          <w:tcPr>
            <w:tcW w:w="1440" w:type="pct"/>
          </w:tcPr>
          <w:p w:rsidR="00F30B8B" w:rsidRPr="00F30B8B" w:rsidRDefault="00F30B8B" w:rsidP="00EB3CD9">
            <w:pPr>
              <w:spacing w:line="23" w:lineRule="atLeast"/>
              <w:jc w:val="both"/>
            </w:pPr>
            <w:r w:rsidRPr="00F30B8B">
              <w:t>Дети, оставшиеся без попечения родителей</w:t>
            </w:r>
          </w:p>
        </w:tc>
        <w:tc>
          <w:tcPr>
            <w:tcW w:w="879" w:type="pct"/>
            <w:vAlign w:val="center"/>
          </w:tcPr>
          <w:p w:rsidR="00F30B8B" w:rsidRPr="00F30B8B" w:rsidRDefault="00BC1163" w:rsidP="00EB3CD9">
            <w:pPr>
              <w:spacing w:line="23" w:lineRule="atLeast"/>
              <w:jc w:val="center"/>
            </w:pPr>
            <w:r>
              <w:t>23</w:t>
            </w:r>
          </w:p>
        </w:tc>
        <w:tc>
          <w:tcPr>
            <w:tcW w:w="922" w:type="pct"/>
            <w:vAlign w:val="center"/>
          </w:tcPr>
          <w:p w:rsidR="00F30B8B" w:rsidRPr="00F30B8B" w:rsidRDefault="00BC1163" w:rsidP="00EB3CD9">
            <w:pPr>
              <w:spacing w:line="23" w:lineRule="atLeast"/>
              <w:jc w:val="center"/>
            </w:pPr>
            <w:r>
              <w:t>23</w:t>
            </w:r>
          </w:p>
        </w:tc>
        <w:tc>
          <w:tcPr>
            <w:tcW w:w="880" w:type="pct"/>
            <w:vAlign w:val="center"/>
          </w:tcPr>
          <w:p w:rsidR="00F30B8B" w:rsidRPr="00F30B8B" w:rsidRDefault="00BC1163" w:rsidP="00EB3CD9">
            <w:pPr>
              <w:spacing w:line="23" w:lineRule="atLeast"/>
              <w:jc w:val="center"/>
            </w:pPr>
            <w:r>
              <w:t>23</w:t>
            </w:r>
          </w:p>
        </w:tc>
        <w:tc>
          <w:tcPr>
            <w:tcW w:w="880" w:type="pct"/>
            <w:vAlign w:val="center"/>
          </w:tcPr>
          <w:p w:rsidR="00F30B8B" w:rsidRPr="00F30B8B" w:rsidRDefault="00F30B8B" w:rsidP="00EB3CD9">
            <w:pPr>
              <w:spacing w:line="23" w:lineRule="atLeast"/>
              <w:jc w:val="center"/>
            </w:pPr>
            <w:r w:rsidRPr="00F30B8B">
              <w:t>100</w:t>
            </w:r>
          </w:p>
        </w:tc>
      </w:tr>
      <w:tr w:rsidR="00F30B8B" w:rsidRPr="00F30B8B" w:rsidTr="00BB0D62">
        <w:tc>
          <w:tcPr>
            <w:tcW w:w="1440" w:type="pct"/>
          </w:tcPr>
          <w:p w:rsidR="00F30B8B" w:rsidRPr="00F30B8B" w:rsidRDefault="00F30B8B" w:rsidP="00EB3CD9">
            <w:pPr>
              <w:spacing w:line="23" w:lineRule="atLeast"/>
              <w:jc w:val="both"/>
            </w:pPr>
            <w:r w:rsidRPr="00F30B8B">
              <w:t>Дети, находящиеся в трудной жизненной с</w:t>
            </w:r>
            <w:r w:rsidRPr="00F30B8B">
              <w:t>и</w:t>
            </w:r>
            <w:r w:rsidRPr="00F30B8B">
              <w:t>туации</w:t>
            </w:r>
          </w:p>
        </w:tc>
        <w:tc>
          <w:tcPr>
            <w:tcW w:w="879" w:type="pct"/>
            <w:vAlign w:val="center"/>
          </w:tcPr>
          <w:p w:rsidR="00F30B8B" w:rsidRPr="00F30B8B" w:rsidRDefault="00BC1163" w:rsidP="00EB3CD9">
            <w:pPr>
              <w:spacing w:line="23" w:lineRule="atLeast"/>
              <w:jc w:val="center"/>
            </w:pPr>
            <w:r>
              <w:t>22</w:t>
            </w:r>
          </w:p>
        </w:tc>
        <w:tc>
          <w:tcPr>
            <w:tcW w:w="922" w:type="pct"/>
            <w:vAlign w:val="center"/>
          </w:tcPr>
          <w:p w:rsidR="00F30B8B" w:rsidRPr="00F30B8B" w:rsidRDefault="00BC1163" w:rsidP="00EB3CD9">
            <w:pPr>
              <w:spacing w:line="23" w:lineRule="atLeast"/>
              <w:jc w:val="center"/>
            </w:pPr>
            <w:r>
              <w:t>22</w:t>
            </w:r>
          </w:p>
        </w:tc>
        <w:tc>
          <w:tcPr>
            <w:tcW w:w="880" w:type="pct"/>
            <w:vAlign w:val="center"/>
          </w:tcPr>
          <w:p w:rsidR="00F30B8B" w:rsidRPr="00F30B8B" w:rsidRDefault="00BC1163" w:rsidP="00EB3CD9">
            <w:pPr>
              <w:spacing w:line="23" w:lineRule="atLeast"/>
              <w:jc w:val="center"/>
            </w:pPr>
            <w:r>
              <w:t>22</w:t>
            </w:r>
          </w:p>
        </w:tc>
        <w:tc>
          <w:tcPr>
            <w:tcW w:w="880" w:type="pct"/>
            <w:vAlign w:val="center"/>
          </w:tcPr>
          <w:p w:rsidR="00F30B8B" w:rsidRPr="00F30B8B" w:rsidRDefault="00F30B8B" w:rsidP="00EB3CD9">
            <w:pPr>
              <w:spacing w:line="23" w:lineRule="atLeast"/>
              <w:jc w:val="center"/>
            </w:pPr>
            <w:r w:rsidRPr="00F30B8B">
              <w:t>100</w:t>
            </w:r>
          </w:p>
        </w:tc>
      </w:tr>
      <w:tr w:rsidR="00F30B8B" w:rsidRPr="00F30B8B" w:rsidTr="00BB0D62">
        <w:tc>
          <w:tcPr>
            <w:tcW w:w="1440" w:type="pct"/>
          </w:tcPr>
          <w:p w:rsidR="00F30B8B" w:rsidRPr="00F30B8B" w:rsidRDefault="00F30B8B" w:rsidP="00EB3CD9">
            <w:pPr>
              <w:spacing w:line="23" w:lineRule="atLeast"/>
              <w:jc w:val="both"/>
            </w:pPr>
            <w:r w:rsidRPr="00F30B8B">
              <w:t>Всего</w:t>
            </w:r>
          </w:p>
        </w:tc>
        <w:tc>
          <w:tcPr>
            <w:tcW w:w="879" w:type="pct"/>
            <w:vAlign w:val="center"/>
          </w:tcPr>
          <w:p w:rsidR="00F30B8B" w:rsidRPr="00F30B8B" w:rsidRDefault="00BC1163" w:rsidP="00EB3CD9">
            <w:pPr>
              <w:spacing w:line="23" w:lineRule="atLeast"/>
              <w:jc w:val="center"/>
            </w:pPr>
            <w:r>
              <w:t>45</w:t>
            </w:r>
          </w:p>
        </w:tc>
        <w:tc>
          <w:tcPr>
            <w:tcW w:w="922" w:type="pct"/>
            <w:vAlign w:val="center"/>
          </w:tcPr>
          <w:p w:rsidR="00F30B8B" w:rsidRPr="00F30B8B" w:rsidRDefault="00BC1163" w:rsidP="00EB3CD9">
            <w:pPr>
              <w:spacing w:line="23" w:lineRule="atLeast"/>
              <w:jc w:val="center"/>
            </w:pPr>
            <w:r>
              <w:t>45</w:t>
            </w:r>
          </w:p>
        </w:tc>
        <w:tc>
          <w:tcPr>
            <w:tcW w:w="880" w:type="pct"/>
            <w:vAlign w:val="center"/>
          </w:tcPr>
          <w:p w:rsidR="00F30B8B" w:rsidRPr="00F30B8B" w:rsidRDefault="00BC1163" w:rsidP="00EB3CD9">
            <w:pPr>
              <w:spacing w:line="23" w:lineRule="atLeast"/>
              <w:jc w:val="center"/>
            </w:pPr>
            <w:r>
              <w:t>45</w:t>
            </w:r>
          </w:p>
        </w:tc>
        <w:tc>
          <w:tcPr>
            <w:tcW w:w="880" w:type="pct"/>
            <w:vAlign w:val="center"/>
          </w:tcPr>
          <w:p w:rsidR="00F30B8B" w:rsidRPr="00F30B8B" w:rsidRDefault="00F30B8B" w:rsidP="00EB3CD9">
            <w:pPr>
              <w:spacing w:line="23" w:lineRule="atLeast"/>
              <w:jc w:val="center"/>
            </w:pPr>
            <w:r w:rsidRPr="00F30B8B">
              <w:t>100</w:t>
            </w:r>
          </w:p>
        </w:tc>
      </w:tr>
    </w:tbl>
    <w:p w:rsidR="00F30B8B" w:rsidRPr="0091069A" w:rsidRDefault="00F30B8B" w:rsidP="00825E63">
      <w:pPr>
        <w:pStyle w:val="a3"/>
        <w:spacing w:line="360" w:lineRule="auto"/>
        <w:jc w:val="center"/>
        <w:rPr>
          <w:sz w:val="28"/>
          <w:szCs w:val="28"/>
        </w:rPr>
      </w:pPr>
    </w:p>
    <w:p w:rsidR="00825E63" w:rsidRPr="0091069A" w:rsidRDefault="0072256E" w:rsidP="00ED01C5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91069A">
        <w:rPr>
          <w:sz w:val="28"/>
          <w:szCs w:val="28"/>
        </w:rPr>
        <w:t>Из общего числа детей, прошедших диспансерный осмотр, даны н</w:t>
      </w:r>
      <w:r w:rsidRPr="0091069A">
        <w:rPr>
          <w:sz w:val="28"/>
          <w:szCs w:val="28"/>
        </w:rPr>
        <w:t>а</w:t>
      </w:r>
      <w:r w:rsidRPr="0091069A">
        <w:rPr>
          <w:sz w:val="28"/>
          <w:szCs w:val="28"/>
        </w:rPr>
        <w:t xml:space="preserve">правления в стационар для </w:t>
      </w:r>
      <w:r w:rsidR="00107479" w:rsidRPr="0091069A">
        <w:rPr>
          <w:sz w:val="28"/>
          <w:szCs w:val="28"/>
        </w:rPr>
        <w:t xml:space="preserve">дополнительного </w:t>
      </w:r>
      <w:r w:rsidR="00F30B8B" w:rsidRPr="0091069A">
        <w:rPr>
          <w:sz w:val="28"/>
          <w:szCs w:val="28"/>
        </w:rPr>
        <w:t xml:space="preserve">обследования </w:t>
      </w:r>
      <w:r w:rsidR="00420E0B">
        <w:rPr>
          <w:sz w:val="28"/>
          <w:szCs w:val="28"/>
        </w:rPr>
        <w:t>12</w:t>
      </w:r>
      <w:r w:rsidRPr="0091069A">
        <w:rPr>
          <w:sz w:val="28"/>
          <w:szCs w:val="28"/>
        </w:rPr>
        <w:t xml:space="preserve"> детям (</w:t>
      </w:r>
      <w:r w:rsidR="00420E0B">
        <w:rPr>
          <w:sz w:val="28"/>
          <w:szCs w:val="28"/>
        </w:rPr>
        <w:t>27</w:t>
      </w:r>
      <w:r w:rsidRPr="0091069A">
        <w:rPr>
          <w:sz w:val="28"/>
          <w:szCs w:val="28"/>
        </w:rPr>
        <w:t>% от числа осмотренных). Наиболее часто рекомендации о необходимости план</w:t>
      </w:r>
      <w:r w:rsidRPr="0091069A">
        <w:rPr>
          <w:sz w:val="28"/>
          <w:szCs w:val="28"/>
        </w:rPr>
        <w:t>о</w:t>
      </w:r>
      <w:r w:rsidRPr="0091069A">
        <w:rPr>
          <w:sz w:val="28"/>
          <w:szCs w:val="28"/>
        </w:rPr>
        <w:t xml:space="preserve">вого обследования давались врачом-неврологом с целью уточнения диагноза перинатального поражения ЦНС. Дети госпитализировались также в порядке диспансерного </w:t>
      </w:r>
      <w:r w:rsidR="007C26FE" w:rsidRPr="0091069A">
        <w:rPr>
          <w:sz w:val="28"/>
          <w:szCs w:val="28"/>
        </w:rPr>
        <w:t>наблюдения</w:t>
      </w:r>
      <w:r w:rsidRPr="0091069A">
        <w:rPr>
          <w:sz w:val="28"/>
          <w:szCs w:val="28"/>
        </w:rPr>
        <w:t xml:space="preserve"> при наличии ВПРС, пороков развития почек, дисплазии тазобедренного сустава</w:t>
      </w:r>
      <w:r w:rsidR="00F30B8B" w:rsidRPr="0091069A">
        <w:rPr>
          <w:sz w:val="28"/>
          <w:szCs w:val="28"/>
        </w:rPr>
        <w:t>, хирургической патологии</w:t>
      </w:r>
      <w:r w:rsidRPr="0091069A">
        <w:rPr>
          <w:sz w:val="28"/>
          <w:szCs w:val="28"/>
        </w:rPr>
        <w:t xml:space="preserve">. Стационарное обследование прошли </w:t>
      </w:r>
      <w:r w:rsidR="00420E0B">
        <w:rPr>
          <w:sz w:val="28"/>
          <w:szCs w:val="28"/>
        </w:rPr>
        <w:t xml:space="preserve">12 </w:t>
      </w:r>
      <w:r w:rsidR="00016E0F" w:rsidRPr="0091069A">
        <w:rPr>
          <w:sz w:val="28"/>
          <w:szCs w:val="28"/>
        </w:rPr>
        <w:t>детей</w:t>
      </w:r>
      <w:r w:rsidRPr="0091069A">
        <w:rPr>
          <w:sz w:val="28"/>
          <w:szCs w:val="28"/>
        </w:rPr>
        <w:t xml:space="preserve"> (</w:t>
      </w:r>
      <w:r w:rsidR="00C374D6" w:rsidRPr="0091069A">
        <w:rPr>
          <w:sz w:val="28"/>
          <w:szCs w:val="28"/>
        </w:rPr>
        <w:t>100</w:t>
      </w:r>
      <w:r w:rsidR="00016E0F" w:rsidRPr="0091069A">
        <w:rPr>
          <w:sz w:val="28"/>
          <w:szCs w:val="28"/>
        </w:rPr>
        <w:t>%</w:t>
      </w:r>
      <w:r w:rsidRPr="0091069A">
        <w:rPr>
          <w:sz w:val="28"/>
          <w:szCs w:val="28"/>
        </w:rPr>
        <w:t>).</w:t>
      </w:r>
    </w:p>
    <w:p w:rsidR="00C374D6" w:rsidRPr="00D56203" w:rsidRDefault="00D56203" w:rsidP="00D56203">
      <w:pPr>
        <w:pStyle w:val="a3"/>
        <w:spacing w:line="276" w:lineRule="auto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A24CC">
        <w:rPr>
          <w:sz w:val="28"/>
          <w:szCs w:val="28"/>
        </w:rPr>
        <w:t>3.6</w:t>
      </w:r>
    </w:p>
    <w:p w:rsidR="002A522C" w:rsidRPr="00D56203" w:rsidRDefault="00D56203" w:rsidP="002A522C">
      <w:pPr>
        <w:ind w:firstLine="708"/>
        <w:jc w:val="center"/>
        <w:rPr>
          <w:sz w:val="28"/>
          <w:szCs w:val="28"/>
        </w:rPr>
      </w:pPr>
      <w:r w:rsidRPr="00D56203">
        <w:rPr>
          <w:sz w:val="28"/>
          <w:szCs w:val="28"/>
        </w:rPr>
        <w:t xml:space="preserve">Заболеваемость </w:t>
      </w:r>
      <w:r>
        <w:rPr>
          <w:sz w:val="28"/>
          <w:szCs w:val="28"/>
        </w:rPr>
        <w:t>детей 0-4 лет</w:t>
      </w:r>
    </w:p>
    <w:p w:rsidR="002A522C" w:rsidRPr="008C5EDA" w:rsidRDefault="002A522C" w:rsidP="002A522C">
      <w:pPr>
        <w:ind w:firstLine="708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0"/>
        <w:gridCol w:w="1254"/>
        <w:gridCol w:w="1240"/>
        <w:gridCol w:w="1085"/>
        <w:gridCol w:w="1240"/>
        <w:gridCol w:w="1162"/>
        <w:gridCol w:w="1160"/>
      </w:tblGrid>
      <w:tr w:rsidR="005D5E0F" w:rsidRPr="000F69EC" w:rsidTr="007A3A03">
        <w:trPr>
          <w:cantSplit/>
        </w:trPr>
        <w:tc>
          <w:tcPr>
            <w:tcW w:w="1269" w:type="pct"/>
            <w:vMerge w:val="restart"/>
          </w:tcPr>
          <w:p w:rsidR="005D5E0F" w:rsidRPr="000F69EC" w:rsidRDefault="005D5E0F" w:rsidP="00C7163D">
            <w:r w:rsidRPr="000F69EC">
              <w:t>Заболеваемость</w:t>
            </w:r>
          </w:p>
        </w:tc>
        <w:tc>
          <w:tcPr>
            <w:tcW w:w="1303" w:type="pct"/>
            <w:gridSpan w:val="2"/>
          </w:tcPr>
          <w:p w:rsidR="005D5E0F" w:rsidRPr="000F69EC" w:rsidRDefault="005D5E0F" w:rsidP="00C7163D">
            <w:pPr>
              <w:jc w:val="center"/>
            </w:pPr>
            <w:r w:rsidRPr="000F69EC">
              <w:t>20</w:t>
            </w:r>
            <w:r w:rsidRPr="000F69EC">
              <w:rPr>
                <w:lang w:val="en-US"/>
              </w:rPr>
              <w:t>1</w:t>
            </w:r>
            <w:r w:rsidRPr="000F69EC">
              <w:t>7 год</w:t>
            </w:r>
          </w:p>
        </w:tc>
        <w:tc>
          <w:tcPr>
            <w:tcW w:w="1215" w:type="pct"/>
            <w:gridSpan w:val="2"/>
          </w:tcPr>
          <w:p w:rsidR="005D5E0F" w:rsidRPr="000F69EC" w:rsidRDefault="005D5E0F" w:rsidP="00C7163D">
            <w:pPr>
              <w:jc w:val="center"/>
            </w:pPr>
            <w:r w:rsidRPr="000F69EC">
              <w:t>2018 год</w:t>
            </w:r>
          </w:p>
        </w:tc>
        <w:tc>
          <w:tcPr>
            <w:tcW w:w="1213" w:type="pct"/>
            <w:gridSpan w:val="2"/>
          </w:tcPr>
          <w:p w:rsidR="005D5E0F" w:rsidRPr="000F69EC" w:rsidRDefault="007A3A03" w:rsidP="00C7163D">
            <w:pPr>
              <w:jc w:val="center"/>
            </w:pPr>
            <w:r>
              <w:t>2019 год</w:t>
            </w:r>
          </w:p>
        </w:tc>
      </w:tr>
      <w:tr w:rsidR="007A3A03" w:rsidRPr="000F69EC" w:rsidTr="007A3A03">
        <w:trPr>
          <w:cantSplit/>
        </w:trPr>
        <w:tc>
          <w:tcPr>
            <w:tcW w:w="1269" w:type="pct"/>
            <w:vMerge/>
          </w:tcPr>
          <w:p w:rsidR="007A3A03" w:rsidRPr="000F69EC" w:rsidRDefault="007A3A03" w:rsidP="00C7163D"/>
        </w:tc>
        <w:tc>
          <w:tcPr>
            <w:tcW w:w="655" w:type="pct"/>
          </w:tcPr>
          <w:p w:rsidR="007A3A03" w:rsidRPr="000F69EC" w:rsidRDefault="007A3A03" w:rsidP="00C7163D">
            <w:pPr>
              <w:jc w:val="center"/>
            </w:pPr>
            <w:r w:rsidRPr="000F69EC">
              <w:t>абс</w:t>
            </w:r>
          </w:p>
        </w:tc>
        <w:tc>
          <w:tcPr>
            <w:tcW w:w="648" w:type="pct"/>
          </w:tcPr>
          <w:p w:rsidR="007A3A03" w:rsidRPr="000F69EC" w:rsidRDefault="007A3A03" w:rsidP="00C7163D">
            <w:pPr>
              <w:jc w:val="center"/>
            </w:pPr>
            <w:r>
              <w:t>н</w:t>
            </w:r>
            <w:r w:rsidRPr="000F69EC">
              <w:t>а 1000</w:t>
            </w:r>
          </w:p>
        </w:tc>
        <w:tc>
          <w:tcPr>
            <w:tcW w:w="567" w:type="pct"/>
          </w:tcPr>
          <w:p w:rsidR="007A3A03" w:rsidRPr="000F69EC" w:rsidRDefault="007A3A03" w:rsidP="00C7163D">
            <w:pPr>
              <w:jc w:val="center"/>
            </w:pPr>
            <w:r w:rsidRPr="000F69EC">
              <w:t>абс</w:t>
            </w:r>
          </w:p>
        </w:tc>
        <w:tc>
          <w:tcPr>
            <w:tcW w:w="648" w:type="pct"/>
          </w:tcPr>
          <w:p w:rsidR="007A3A03" w:rsidRPr="000F69EC" w:rsidRDefault="007A3A03" w:rsidP="00C7163D">
            <w:pPr>
              <w:jc w:val="center"/>
            </w:pPr>
            <w:r w:rsidRPr="000F69EC">
              <w:t>на 1000</w:t>
            </w:r>
          </w:p>
        </w:tc>
        <w:tc>
          <w:tcPr>
            <w:tcW w:w="607" w:type="pct"/>
          </w:tcPr>
          <w:p w:rsidR="007A3A03" w:rsidRPr="000F69EC" w:rsidRDefault="007A3A03" w:rsidP="00837EF7">
            <w:pPr>
              <w:jc w:val="center"/>
            </w:pPr>
            <w:r w:rsidRPr="000F69EC">
              <w:t>абс</w:t>
            </w:r>
          </w:p>
        </w:tc>
        <w:tc>
          <w:tcPr>
            <w:tcW w:w="606" w:type="pct"/>
          </w:tcPr>
          <w:p w:rsidR="007A3A03" w:rsidRPr="000F69EC" w:rsidRDefault="007A3A03" w:rsidP="00837EF7">
            <w:pPr>
              <w:jc w:val="center"/>
            </w:pPr>
            <w:r w:rsidRPr="000F69EC">
              <w:t>на 1000</w:t>
            </w:r>
          </w:p>
        </w:tc>
      </w:tr>
      <w:tr w:rsidR="007A3A03" w:rsidRPr="000F69EC" w:rsidTr="007A3A03">
        <w:tc>
          <w:tcPr>
            <w:tcW w:w="1269" w:type="pct"/>
          </w:tcPr>
          <w:p w:rsidR="007A3A03" w:rsidRPr="000F69EC" w:rsidRDefault="007A3A03" w:rsidP="00C7163D">
            <w:r w:rsidRPr="000F69EC">
              <w:t xml:space="preserve">Общая </w:t>
            </w:r>
          </w:p>
        </w:tc>
        <w:tc>
          <w:tcPr>
            <w:tcW w:w="655" w:type="pct"/>
          </w:tcPr>
          <w:p w:rsidR="007A3A03" w:rsidRPr="000F69EC" w:rsidRDefault="0039404A" w:rsidP="00C7163D">
            <w:pPr>
              <w:jc w:val="center"/>
            </w:pPr>
            <w:r>
              <w:t>495</w:t>
            </w:r>
          </w:p>
        </w:tc>
        <w:tc>
          <w:tcPr>
            <w:tcW w:w="648" w:type="pct"/>
          </w:tcPr>
          <w:p w:rsidR="007A3A03" w:rsidRPr="000F69EC" w:rsidRDefault="0039404A" w:rsidP="00C7163D">
            <w:pPr>
              <w:jc w:val="center"/>
            </w:pPr>
            <w:r>
              <w:t>4419</w:t>
            </w:r>
          </w:p>
        </w:tc>
        <w:tc>
          <w:tcPr>
            <w:tcW w:w="567" w:type="pct"/>
          </w:tcPr>
          <w:p w:rsidR="007A3A03" w:rsidRPr="000F69EC" w:rsidRDefault="0039404A" w:rsidP="00C7163D">
            <w:pPr>
              <w:jc w:val="center"/>
            </w:pPr>
            <w:r>
              <w:t>553</w:t>
            </w:r>
          </w:p>
        </w:tc>
        <w:tc>
          <w:tcPr>
            <w:tcW w:w="648" w:type="pct"/>
          </w:tcPr>
          <w:p w:rsidR="007A3A03" w:rsidRPr="000F69EC" w:rsidRDefault="0039404A" w:rsidP="00C7163D">
            <w:pPr>
              <w:jc w:val="center"/>
            </w:pPr>
            <w:r>
              <w:t>4534</w:t>
            </w:r>
          </w:p>
        </w:tc>
        <w:tc>
          <w:tcPr>
            <w:tcW w:w="607" w:type="pct"/>
          </w:tcPr>
          <w:p w:rsidR="007A3A03" w:rsidRDefault="00105328" w:rsidP="00C7163D">
            <w:pPr>
              <w:jc w:val="center"/>
            </w:pPr>
            <w:r>
              <w:t>430</w:t>
            </w:r>
          </w:p>
        </w:tc>
        <w:tc>
          <w:tcPr>
            <w:tcW w:w="606" w:type="pct"/>
          </w:tcPr>
          <w:p w:rsidR="007A3A03" w:rsidRDefault="00105328" w:rsidP="00C7163D">
            <w:pPr>
              <w:jc w:val="center"/>
            </w:pPr>
            <w:r>
              <w:t>4057</w:t>
            </w:r>
          </w:p>
        </w:tc>
      </w:tr>
      <w:tr w:rsidR="007A3A03" w:rsidRPr="000F69EC" w:rsidTr="007A3A03">
        <w:tc>
          <w:tcPr>
            <w:tcW w:w="1269" w:type="pct"/>
          </w:tcPr>
          <w:p w:rsidR="007A3A03" w:rsidRPr="000F69EC" w:rsidRDefault="007A3A03" w:rsidP="00C7163D">
            <w:r w:rsidRPr="000F69EC">
              <w:t xml:space="preserve">Соматическая </w:t>
            </w:r>
          </w:p>
        </w:tc>
        <w:tc>
          <w:tcPr>
            <w:tcW w:w="655" w:type="pct"/>
          </w:tcPr>
          <w:p w:rsidR="007A3A03" w:rsidRPr="00BF68F0" w:rsidRDefault="00BF68F0" w:rsidP="00C7163D">
            <w:pPr>
              <w:jc w:val="center"/>
            </w:pPr>
            <w:r w:rsidRPr="00BF68F0">
              <w:t>473</w:t>
            </w:r>
          </w:p>
        </w:tc>
        <w:tc>
          <w:tcPr>
            <w:tcW w:w="648" w:type="pct"/>
          </w:tcPr>
          <w:p w:rsidR="007A3A03" w:rsidRPr="00BF68F0" w:rsidRDefault="00BF68F0" w:rsidP="00C7163D">
            <w:pPr>
              <w:jc w:val="center"/>
            </w:pPr>
            <w:r w:rsidRPr="00BF68F0">
              <w:t>4223</w:t>
            </w:r>
          </w:p>
        </w:tc>
        <w:tc>
          <w:tcPr>
            <w:tcW w:w="567" w:type="pct"/>
          </w:tcPr>
          <w:p w:rsidR="007A3A03" w:rsidRPr="00BF68F0" w:rsidRDefault="00BF68F0" w:rsidP="00C7163D">
            <w:pPr>
              <w:jc w:val="center"/>
            </w:pPr>
            <w:r w:rsidRPr="00BF68F0">
              <w:t>544</w:t>
            </w:r>
          </w:p>
        </w:tc>
        <w:tc>
          <w:tcPr>
            <w:tcW w:w="648" w:type="pct"/>
          </w:tcPr>
          <w:p w:rsidR="007A3A03" w:rsidRPr="00BF68F0" w:rsidRDefault="00BF68F0" w:rsidP="00C7163D">
            <w:pPr>
              <w:jc w:val="center"/>
            </w:pPr>
            <w:r w:rsidRPr="00BF68F0">
              <w:t>4460</w:t>
            </w:r>
          </w:p>
        </w:tc>
        <w:tc>
          <w:tcPr>
            <w:tcW w:w="607" w:type="pct"/>
          </w:tcPr>
          <w:p w:rsidR="007A3A03" w:rsidRDefault="00105328" w:rsidP="00C7163D">
            <w:pPr>
              <w:jc w:val="center"/>
            </w:pPr>
            <w:r>
              <w:t>410</w:t>
            </w:r>
          </w:p>
        </w:tc>
        <w:tc>
          <w:tcPr>
            <w:tcW w:w="606" w:type="pct"/>
          </w:tcPr>
          <w:p w:rsidR="007A3A03" w:rsidRDefault="00105328" w:rsidP="00C7163D">
            <w:pPr>
              <w:jc w:val="center"/>
            </w:pPr>
            <w:r>
              <w:t>3868,3</w:t>
            </w:r>
          </w:p>
        </w:tc>
      </w:tr>
      <w:tr w:rsidR="007A3A03" w:rsidRPr="000F69EC" w:rsidTr="007A3A03">
        <w:tc>
          <w:tcPr>
            <w:tcW w:w="1269" w:type="pct"/>
          </w:tcPr>
          <w:p w:rsidR="007A3A03" w:rsidRPr="000F69EC" w:rsidRDefault="007A3A03" w:rsidP="00C7163D">
            <w:r w:rsidRPr="000F69EC">
              <w:t>Инфекционная</w:t>
            </w:r>
          </w:p>
        </w:tc>
        <w:tc>
          <w:tcPr>
            <w:tcW w:w="655" w:type="pct"/>
          </w:tcPr>
          <w:p w:rsidR="007A3A03" w:rsidRPr="00BF68F0" w:rsidRDefault="00BF68F0" w:rsidP="00C7163D">
            <w:pPr>
              <w:jc w:val="center"/>
            </w:pPr>
            <w:r w:rsidRPr="00BF68F0">
              <w:t>22</w:t>
            </w:r>
          </w:p>
        </w:tc>
        <w:tc>
          <w:tcPr>
            <w:tcW w:w="648" w:type="pct"/>
          </w:tcPr>
          <w:p w:rsidR="007A3A03" w:rsidRPr="00BF68F0" w:rsidRDefault="00BF68F0" w:rsidP="00C7163D">
            <w:pPr>
              <w:jc w:val="center"/>
            </w:pPr>
            <w:r w:rsidRPr="00BF68F0">
              <w:t>196</w:t>
            </w:r>
          </w:p>
        </w:tc>
        <w:tc>
          <w:tcPr>
            <w:tcW w:w="567" w:type="pct"/>
          </w:tcPr>
          <w:p w:rsidR="007A3A03" w:rsidRPr="00BF68F0" w:rsidRDefault="00BF68F0" w:rsidP="00C7163D">
            <w:pPr>
              <w:jc w:val="center"/>
            </w:pPr>
            <w:r w:rsidRPr="00BF68F0">
              <w:t>22</w:t>
            </w:r>
          </w:p>
        </w:tc>
        <w:tc>
          <w:tcPr>
            <w:tcW w:w="648" w:type="pct"/>
          </w:tcPr>
          <w:p w:rsidR="007A3A03" w:rsidRPr="00BF68F0" w:rsidRDefault="00BF68F0" w:rsidP="00C7163D">
            <w:pPr>
              <w:jc w:val="center"/>
            </w:pPr>
            <w:r w:rsidRPr="00BF68F0">
              <w:t>208</w:t>
            </w:r>
          </w:p>
        </w:tc>
        <w:tc>
          <w:tcPr>
            <w:tcW w:w="607" w:type="pct"/>
          </w:tcPr>
          <w:p w:rsidR="007A3A03" w:rsidRDefault="00105328" w:rsidP="00C7163D">
            <w:pPr>
              <w:jc w:val="center"/>
            </w:pPr>
            <w:r>
              <w:t>20</w:t>
            </w:r>
          </w:p>
        </w:tc>
        <w:tc>
          <w:tcPr>
            <w:tcW w:w="606" w:type="pct"/>
          </w:tcPr>
          <w:p w:rsidR="007A3A03" w:rsidRDefault="00105328" w:rsidP="00C7163D">
            <w:pPr>
              <w:jc w:val="center"/>
            </w:pPr>
            <w:r>
              <w:t>188,7</w:t>
            </w:r>
          </w:p>
        </w:tc>
      </w:tr>
    </w:tbl>
    <w:p w:rsidR="002A522C" w:rsidRDefault="002A522C" w:rsidP="002A522C">
      <w:pPr>
        <w:ind w:firstLine="708"/>
      </w:pPr>
    </w:p>
    <w:p w:rsidR="00D56203" w:rsidRPr="00D56203" w:rsidRDefault="00D56203" w:rsidP="00D56203">
      <w:pPr>
        <w:ind w:firstLine="708"/>
        <w:jc w:val="right"/>
        <w:rPr>
          <w:sz w:val="28"/>
          <w:szCs w:val="28"/>
        </w:rPr>
      </w:pPr>
      <w:r w:rsidRPr="00D56203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="004A24CC">
        <w:rPr>
          <w:sz w:val="28"/>
          <w:szCs w:val="28"/>
        </w:rPr>
        <w:t>3.7</w:t>
      </w:r>
    </w:p>
    <w:p w:rsidR="002A522C" w:rsidRPr="00D56203" w:rsidRDefault="00D56203" w:rsidP="002A522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D56203">
        <w:rPr>
          <w:sz w:val="28"/>
          <w:szCs w:val="28"/>
        </w:rPr>
        <w:t>аболеваемость детей первого года жизни.</w:t>
      </w:r>
    </w:p>
    <w:p w:rsidR="002A522C" w:rsidRPr="000F69EC" w:rsidRDefault="002A522C" w:rsidP="002A522C">
      <w:pPr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0"/>
        <w:gridCol w:w="1254"/>
        <w:gridCol w:w="1240"/>
        <w:gridCol w:w="1085"/>
        <w:gridCol w:w="1240"/>
        <w:gridCol w:w="1162"/>
        <w:gridCol w:w="1160"/>
      </w:tblGrid>
      <w:tr w:rsidR="005D5E0F" w:rsidRPr="000F69EC" w:rsidTr="007A3A03">
        <w:trPr>
          <w:cantSplit/>
        </w:trPr>
        <w:tc>
          <w:tcPr>
            <w:tcW w:w="1269" w:type="pct"/>
            <w:vMerge w:val="restart"/>
          </w:tcPr>
          <w:p w:rsidR="005D5E0F" w:rsidRPr="000F69EC" w:rsidRDefault="005D5E0F" w:rsidP="00C7163D">
            <w:r w:rsidRPr="000F69EC">
              <w:t>Заболеваемость</w:t>
            </w:r>
          </w:p>
        </w:tc>
        <w:tc>
          <w:tcPr>
            <w:tcW w:w="1303" w:type="pct"/>
            <w:gridSpan w:val="2"/>
          </w:tcPr>
          <w:p w:rsidR="005D5E0F" w:rsidRPr="000F69EC" w:rsidRDefault="005D5E0F" w:rsidP="00C7163D">
            <w:pPr>
              <w:jc w:val="center"/>
            </w:pPr>
            <w:r w:rsidRPr="000F69EC">
              <w:t>20</w:t>
            </w:r>
            <w:r w:rsidRPr="000F69EC">
              <w:rPr>
                <w:lang w:val="en-US"/>
              </w:rPr>
              <w:t>1</w:t>
            </w:r>
            <w:r w:rsidRPr="000F69EC">
              <w:t>7 год</w:t>
            </w:r>
          </w:p>
        </w:tc>
        <w:tc>
          <w:tcPr>
            <w:tcW w:w="1215" w:type="pct"/>
            <w:gridSpan w:val="2"/>
          </w:tcPr>
          <w:p w:rsidR="005D5E0F" w:rsidRPr="000F69EC" w:rsidRDefault="005D5E0F" w:rsidP="00C7163D">
            <w:pPr>
              <w:jc w:val="center"/>
            </w:pPr>
            <w:r w:rsidRPr="000F69EC">
              <w:t>2018 год</w:t>
            </w:r>
          </w:p>
        </w:tc>
        <w:tc>
          <w:tcPr>
            <w:tcW w:w="1213" w:type="pct"/>
            <w:gridSpan w:val="2"/>
          </w:tcPr>
          <w:p w:rsidR="005D5E0F" w:rsidRPr="000F69EC" w:rsidRDefault="007A3A03" w:rsidP="00C7163D">
            <w:pPr>
              <w:jc w:val="center"/>
            </w:pPr>
            <w:r>
              <w:t>2019 год</w:t>
            </w:r>
          </w:p>
        </w:tc>
      </w:tr>
      <w:tr w:rsidR="007A3A03" w:rsidRPr="000F69EC" w:rsidTr="007A3A03">
        <w:trPr>
          <w:cantSplit/>
        </w:trPr>
        <w:tc>
          <w:tcPr>
            <w:tcW w:w="1269" w:type="pct"/>
            <w:vMerge/>
          </w:tcPr>
          <w:p w:rsidR="007A3A03" w:rsidRPr="000F69EC" w:rsidRDefault="007A3A03" w:rsidP="00C7163D"/>
        </w:tc>
        <w:tc>
          <w:tcPr>
            <w:tcW w:w="655" w:type="pct"/>
          </w:tcPr>
          <w:p w:rsidR="007A3A03" w:rsidRPr="000F69EC" w:rsidRDefault="007A3A03" w:rsidP="00C7163D">
            <w:pPr>
              <w:jc w:val="center"/>
            </w:pPr>
            <w:r w:rsidRPr="000F69EC">
              <w:t>абс</w:t>
            </w:r>
          </w:p>
        </w:tc>
        <w:tc>
          <w:tcPr>
            <w:tcW w:w="648" w:type="pct"/>
          </w:tcPr>
          <w:p w:rsidR="007A3A03" w:rsidRPr="000F69EC" w:rsidRDefault="007A3A03" w:rsidP="00C7163D">
            <w:pPr>
              <w:jc w:val="center"/>
            </w:pPr>
            <w:r w:rsidRPr="000F69EC">
              <w:t>на 1000</w:t>
            </w:r>
          </w:p>
        </w:tc>
        <w:tc>
          <w:tcPr>
            <w:tcW w:w="567" w:type="pct"/>
          </w:tcPr>
          <w:p w:rsidR="007A3A03" w:rsidRPr="000F69EC" w:rsidRDefault="007A3A03" w:rsidP="00C7163D">
            <w:pPr>
              <w:jc w:val="center"/>
            </w:pPr>
            <w:r w:rsidRPr="000F69EC">
              <w:t>абс</w:t>
            </w:r>
          </w:p>
        </w:tc>
        <w:tc>
          <w:tcPr>
            <w:tcW w:w="648" w:type="pct"/>
          </w:tcPr>
          <w:p w:rsidR="007A3A03" w:rsidRPr="000F69EC" w:rsidRDefault="007A3A03" w:rsidP="00C7163D">
            <w:pPr>
              <w:jc w:val="center"/>
            </w:pPr>
            <w:r w:rsidRPr="000F69EC">
              <w:t>на 1000</w:t>
            </w:r>
          </w:p>
        </w:tc>
        <w:tc>
          <w:tcPr>
            <w:tcW w:w="607" w:type="pct"/>
          </w:tcPr>
          <w:p w:rsidR="007A3A03" w:rsidRPr="000F69EC" w:rsidRDefault="007A3A03" w:rsidP="00837EF7">
            <w:pPr>
              <w:jc w:val="center"/>
            </w:pPr>
            <w:r w:rsidRPr="000F69EC">
              <w:t>абс</w:t>
            </w:r>
          </w:p>
        </w:tc>
        <w:tc>
          <w:tcPr>
            <w:tcW w:w="606" w:type="pct"/>
          </w:tcPr>
          <w:p w:rsidR="007A3A03" w:rsidRPr="000F69EC" w:rsidRDefault="007A3A03" w:rsidP="00837EF7">
            <w:pPr>
              <w:jc w:val="center"/>
            </w:pPr>
            <w:r w:rsidRPr="000F69EC">
              <w:t>на 1000</w:t>
            </w:r>
          </w:p>
        </w:tc>
      </w:tr>
      <w:tr w:rsidR="007A3A03" w:rsidRPr="000F69EC" w:rsidTr="007A3A03">
        <w:tc>
          <w:tcPr>
            <w:tcW w:w="1269" w:type="pct"/>
          </w:tcPr>
          <w:p w:rsidR="007A3A03" w:rsidRPr="000F69EC" w:rsidRDefault="007A3A03" w:rsidP="00C7163D">
            <w:r w:rsidRPr="000F69EC">
              <w:t xml:space="preserve">Общая </w:t>
            </w:r>
          </w:p>
        </w:tc>
        <w:tc>
          <w:tcPr>
            <w:tcW w:w="655" w:type="pct"/>
          </w:tcPr>
          <w:p w:rsidR="007A3A03" w:rsidRPr="000F69EC" w:rsidRDefault="0039404A" w:rsidP="00C7163D">
            <w:pPr>
              <w:jc w:val="center"/>
            </w:pPr>
            <w:r>
              <w:t>205</w:t>
            </w:r>
          </w:p>
        </w:tc>
        <w:tc>
          <w:tcPr>
            <w:tcW w:w="648" w:type="pct"/>
          </w:tcPr>
          <w:p w:rsidR="007A3A03" w:rsidRPr="000F69EC" w:rsidRDefault="0039404A" w:rsidP="00C7163D">
            <w:pPr>
              <w:jc w:val="center"/>
            </w:pPr>
            <w:r>
              <w:t>7321</w:t>
            </w:r>
          </w:p>
        </w:tc>
        <w:tc>
          <w:tcPr>
            <w:tcW w:w="567" w:type="pct"/>
          </w:tcPr>
          <w:p w:rsidR="007A3A03" w:rsidRPr="000F69EC" w:rsidRDefault="0039404A" w:rsidP="00C7163D">
            <w:pPr>
              <w:jc w:val="center"/>
            </w:pPr>
            <w:r>
              <w:t>208</w:t>
            </w:r>
          </w:p>
        </w:tc>
        <w:tc>
          <w:tcPr>
            <w:tcW w:w="648" w:type="pct"/>
          </w:tcPr>
          <w:p w:rsidR="007A3A03" w:rsidRPr="000F69EC" w:rsidRDefault="0039404A" w:rsidP="00C7163D">
            <w:pPr>
              <w:jc w:val="center"/>
            </w:pPr>
            <w:r>
              <w:t>6933</w:t>
            </w:r>
          </w:p>
        </w:tc>
        <w:tc>
          <w:tcPr>
            <w:tcW w:w="607" w:type="pct"/>
          </w:tcPr>
          <w:p w:rsidR="007A3A03" w:rsidRPr="00876C8D" w:rsidRDefault="00105328" w:rsidP="00C7163D">
            <w:pPr>
              <w:jc w:val="center"/>
            </w:pPr>
            <w:r w:rsidRPr="00876C8D">
              <w:t>174</w:t>
            </w:r>
          </w:p>
        </w:tc>
        <w:tc>
          <w:tcPr>
            <w:tcW w:w="606" w:type="pct"/>
          </w:tcPr>
          <w:p w:rsidR="007A3A03" w:rsidRPr="00876C8D" w:rsidRDefault="005341AD" w:rsidP="00C7163D">
            <w:pPr>
              <w:jc w:val="center"/>
            </w:pPr>
            <w:r w:rsidRPr="00876C8D">
              <w:t>3551</w:t>
            </w:r>
          </w:p>
        </w:tc>
      </w:tr>
      <w:tr w:rsidR="007A3A03" w:rsidRPr="000F69EC" w:rsidTr="007A3A03">
        <w:tc>
          <w:tcPr>
            <w:tcW w:w="1269" w:type="pct"/>
          </w:tcPr>
          <w:p w:rsidR="007A3A03" w:rsidRPr="000F69EC" w:rsidRDefault="007A3A03" w:rsidP="00C7163D">
            <w:r w:rsidRPr="000F69EC">
              <w:t xml:space="preserve">Соматическая </w:t>
            </w:r>
          </w:p>
        </w:tc>
        <w:tc>
          <w:tcPr>
            <w:tcW w:w="655" w:type="pct"/>
          </w:tcPr>
          <w:p w:rsidR="007A3A03" w:rsidRPr="00522C3D" w:rsidRDefault="00BF68F0" w:rsidP="00C7163D">
            <w:pPr>
              <w:jc w:val="center"/>
            </w:pPr>
            <w:r w:rsidRPr="00522C3D">
              <w:t>203</w:t>
            </w:r>
          </w:p>
        </w:tc>
        <w:tc>
          <w:tcPr>
            <w:tcW w:w="648" w:type="pct"/>
          </w:tcPr>
          <w:p w:rsidR="007A3A03" w:rsidRPr="00522C3D" w:rsidRDefault="00BF68F0" w:rsidP="00C7163D">
            <w:pPr>
              <w:jc w:val="center"/>
            </w:pPr>
            <w:r w:rsidRPr="00522C3D">
              <w:t>7250</w:t>
            </w:r>
          </w:p>
        </w:tc>
        <w:tc>
          <w:tcPr>
            <w:tcW w:w="567" w:type="pct"/>
          </w:tcPr>
          <w:p w:rsidR="007A3A03" w:rsidRPr="00522C3D" w:rsidRDefault="00BF68F0" w:rsidP="00C7163D">
            <w:pPr>
              <w:jc w:val="center"/>
            </w:pPr>
            <w:r w:rsidRPr="00522C3D">
              <w:t>201</w:t>
            </w:r>
          </w:p>
        </w:tc>
        <w:tc>
          <w:tcPr>
            <w:tcW w:w="648" w:type="pct"/>
          </w:tcPr>
          <w:p w:rsidR="007A3A03" w:rsidRPr="00522C3D" w:rsidRDefault="00BF68F0" w:rsidP="00C7163D">
            <w:pPr>
              <w:jc w:val="center"/>
            </w:pPr>
            <w:r w:rsidRPr="00522C3D">
              <w:t>6700</w:t>
            </w:r>
          </w:p>
        </w:tc>
        <w:tc>
          <w:tcPr>
            <w:tcW w:w="607" w:type="pct"/>
          </w:tcPr>
          <w:p w:rsidR="007A3A03" w:rsidRPr="00876C8D" w:rsidRDefault="00105328" w:rsidP="00C7163D">
            <w:pPr>
              <w:jc w:val="center"/>
            </w:pPr>
            <w:r w:rsidRPr="00876C8D">
              <w:t>170</w:t>
            </w:r>
          </w:p>
        </w:tc>
        <w:tc>
          <w:tcPr>
            <w:tcW w:w="606" w:type="pct"/>
          </w:tcPr>
          <w:p w:rsidR="007A3A03" w:rsidRPr="00876C8D" w:rsidRDefault="005341AD" w:rsidP="00C7163D">
            <w:pPr>
              <w:jc w:val="center"/>
            </w:pPr>
            <w:r w:rsidRPr="00876C8D">
              <w:t>3469</w:t>
            </w:r>
          </w:p>
        </w:tc>
      </w:tr>
      <w:tr w:rsidR="007A3A03" w:rsidRPr="000F69EC" w:rsidTr="007A3A03">
        <w:tc>
          <w:tcPr>
            <w:tcW w:w="1269" w:type="pct"/>
          </w:tcPr>
          <w:p w:rsidR="007A3A03" w:rsidRPr="000F69EC" w:rsidRDefault="007A3A03" w:rsidP="00C7163D">
            <w:r w:rsidRPr="000F69EC">
              <w:t>Инфекционная</w:t>
            </w:r>
          </w:p>
        </w:tc>
        <w:tc>
          <w:tcPr>
            <w:tcW w:w="655" w:type="pct"/>
          </w:tcPr>
          <w:p w:rsidR="007A3A03" w:rsidRPr="00522C3D" w:rsidRDefault="00BF68F0" w:rsidP="00C7163D">
            <w:pPr>
              <w:jc w:val="center"/>
            </w:pPr>
            <w:r w:rsidRPr="00522C3D">
              <w:t>2</w:t>
            </w:r>
          </w:p>
        </w:tc>
        <w:tc>
          <w:tcPr>
            <w:tcW w:w="648" w:type="pct"/>
          </w:tcPr>
          <w:p w:rsidR="007A3A03" w:rsidRPr="00522C3D" w:rsidRDefault="00BF68F0" w:rsidP="00C7163D">
            <w:pPr>
              <w:jc w:val="center"/>
            </w:pPr>
            <w:r w:rsidRPr="00522C3D">
              <w:t>71</w:t>
            </w:r>
          </w:p>
        </w:tc>
        <w:tc>
          <w:tcPr>
            <w:tcW w:w="567" w:type="pct"/>
          </w:tcPr>
          <w:p w:rsidR="007A3A03" w:rsidRPr="00522C3D" w:rsidRDefault="00BF68F0" w:rsidP="00C7163D">
            <w:pPr>
              <w:jc w:val="center"/>
            </w:pPr>
            <w:r w:rsidRPr="00522C3D">
              <w:t>7</w:t>
            </w:r>
          </w:p>
        </w:tc>
        <w:tc>
          <w:tcPr>
            <w:tcW w:w="648" w:type="pct"/>
          </w:tcPr>
          <w:p w:rsidR="007A3A03" w:rsidRPr="00522C3D" w:rsidRDefault="00BF68F0" w:rsidP="00C7163D">
            <w:pPr>
              <w:jc w:val="center"/>
            </w:pPr>
            <w:r w:rsidRPr="00522C3D">
              <w:t>233</w:t>
            </w:r>
          </w:p>
        </w:tc>
        <w:tc>
          <w:tcPr>
            <w:tcW w:w="607" w:type="pct"/>
          </w:tcPr>
          <w:p w:rsidR="007A3A03" w:rsidRPr="00876C8D" w:rsidRDefault="00105328" w:rsidP="00C7163D">
            <w:pPr>
              <w:jc w:val="center"/>
            </w:pPr>
            <w:r w:rsidRPr="00876C8D">
              <w:t>4</w:t>
            </w:r>
          </w:p>
        </w:tc>
        <w:tc>
          <w:tcPr>
            <w:tcW w:w="606" w:type="pct"/>
          </w:tcPr>
          <w:p w:rsidR="007A3A03" w:rsidRPr="00876C8D" w:rsidRDefault="005341AD" w:rsidP="00C7163D">
            <w:pPr>
              <w:jc w:val="center"/>
            </w:pPr>
            <w:r w:rsidRPr="00876C8D">
              <w:t>82</w:t>
            </w:r>
          </w:p>
        </w:tc>
      </w:tr>
    </w:tbl>
    <w:p w:rsidR="002A522C" w:rsidRPr="0091069A" w:rsidRDefault="002A522C" w:rsidP="00B8115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76C8D" w:rsidRDefault="00B81156" w:rsidP="00B8115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069A">
        <w:rPr>
          <w:rFonts w:ascii="Times New Roman" w:hAnsi="Times New Roman" w:cs="Times New Roman"/>
          <w:sz w:val="28"/>
          <w:szCs w:val="28"/>
        </w:rPr>
        <w:t>Уровень общей заболеваемости  воспитанников  в 201</w:t>
      </w:r>
      <w:r w:rsidR="00D56203">
        <w:rPr>
          <w:rFonts w:ascii="Times New Roman" w:hAnsi="Times New Roman" w:cs="Times New Roman"/>
          <w:sz w:val="28"/>
          <w:szCs w:val="28"/>
        </w:rPr>
        <w:t>9</w:t>
      </w:r>
      <w:r w:rsidRPr="0091069A">
        <w:rPr>
          <w:rFonts w:ascii="Times New Roman" w:hAnsi="Times New Roman" w:cs="Times New Roman"/>
          <w:sz w:val="28"/>
          <w:szCs w:val="28"/>
        </w:rPr>
        <w:t xml:space="preserve"> г в </w:t>
      </w:r>
      <w:r w:rsidR="00283625" w:rsidRPr="0091069A">
        <w:rPr>
          <w:rFonts w:ascii="Times New Roman" w:hAnsi="Times New Roman" w:cs="Times New Roman"/>
          <w:sz w:val="28"/>
          <w:szCs w:val="28"/>
        </w:rPr>
        <w:t>сравне</w:t>
      </w:r>
      <w:r w:rsidR="00C374D6" w:rsidRPr="0091069A">
        <w:rPr>
          <w:rFonts w:ascii="Times New Roman" w:hAnsi="Times New Roman" w:cs="Times New Roman"/>
          <w:sz w:val="28"/>
          <w:szCs w:val="28"/>
        </w:rPr>
        <w:t>нии с 2017</w:t>
      </w:r>
      <w:r w:rsidR="00876C8D">
        <w:rPr>
          <w:rFonts w:ascii="Times New Roman" w:hAnsi="Times New Roman" w:cs="Times New Roman"/>
          <w:sz w:val="28"/>
          <w:szCs w:val="28"/>
        </w:rPr>
        <w:t xml:space="preserve"> и 2018 </w:t>
      </w:r>
      <w:r w:rsidRPr="0091069A">
        <w:rPr>
          <w:rFonts w:ascii="Times New Roman" w:hAnsi="Times New Roman" w:cs="Times New Roman"/>
          <w:sz w:val="28"/>
          <w:szCs w:val="28"/>
        </w:rPr>
        <w:t>год</w:t>
      </w:r>
      <w:r w:rsidR="00876C8D">
        <w:rPr>
          <w:rFonts w:ascii="Times New Roman" w:hAnsi="Times New Roman" w:cs="Times New Roman"/>
          <w:sz w:val="28"/>
          <w:szCs w:val="28"/>
        </w:rPr>
        <w:t xml:space="preserve">ами снизился, </w:t>
      </w:r>
      <w:r w:rsidR="00ED01C5" w:rsidRPr="0091069A">
        <w:rPr>
          <w:rFonts w:ascii="Times New Roman" w:hAnsi="Times New Roman" w:cs="Times New Roman"/>
          <w:sz w:val="28"/>
          <w:szCs w:val="28"/>
        </w:rPr>
        <w:t>особенно у детей первого года жизни</w:t>
      </w:r>
      <w:r w:rsidR="00876C8D">
        <w:rPr>
          <w:rFonts w:ascii="Times New Roman" w:hAnsi="Times New Roman" w:cs="Times New Roman"/>
          <w:sz w:val="28"/>
          <w:szCs w:val="28"/>
        </w:rPr>
        <w:t>.</w:t>
      </w:r>
    </w:p>
    <w:p w:rsidR="00876C8D" w:rsidRDefault="00876C8D" w:rsidP="007C7CDB">
      <w:pPr>
        <w:ind w:firstLine="720"/>
        <w:jc w:val="center"/>
        <w:rPr>
          <w:b/>
          <w:sz w:val="28"/>
          <w:szCs w:val="28"/>
        </w:rPr>
      </w:pPr>
    </w:p>
    <w:p w:rsidR="007C7CDB" w:rsidRPr="0091069A" w:rsidRDefault="007C7CDB" w:rsidP="007C7CDB">
      <w:pPr>
        <w:ind w:firstLine="720"/>
        <w:jc w:val="center"/>
        <w:rPr>
          <w:b/>
          <w:sz w:val="28"/>
          <w:szCs w:val="28"/>
        </w:rPr>
      </w:pPr>
      <w:r w:rsidRPr="0091069A">
        <w:rPr>
          <w:b/>
          <w:sz w:val="28"/>
          <w:szCs w:val="28"/>
        </w:rPr>
        <w:lastRenderedPageBreak/>
        <w:t>Направление больных в клиники федерального уровня для пол</w:t>
      </w:r>
      <w:r w:rsidRPr="0091069A">
        <w:rPr>
          <w:b/>
          <w:sz w:val="28"/>
          <w:szCs w:val="28"/>
        </w:rPr>
        <w:t>у</w:t>
      </w:r>
      <w:r w:rsidRPr="0091069A">
        <w:rPr>
          <w:b/>
          <w:sz w:val="28"/>
          <w:szCs w:val="28"/>
        </w:rPr>
        <w:t>чения высокотехнологичных видов лечения (ВМП) и специализирова</w:t>
      </w:r>
      <w:r w:rsidRPr="0091069A">
        <w:rPr>
          <w:b/>
          <w:sz w:val="28"/>
          <w:szCs w:val="28"/>
        </w:rPr>
        <w:t>н</w:t>
      </w:r>
      <w:r w:rsidRPr="0091069A">
        <w:rPr>
          <w:b/>
          <w:sz w:val="28"/>
          <w:szCs w:val="28"/>
        </w:rPr>
        <w:t>ной медицинской помощи</w:t>
      </w:r>
    </w:p>
    <w:p w:rsidR="00BC403C" w:rsidRPr="0091069A" w:rsidRDefault="00BC403C" w:rsidP="007C7CDB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6"/>
        <w:gridCol w:w="1938"/>
        <w:gridCol w:w="2717"/>
        <w:gridCol w:w="2690"/>
      </w:tblGrid>
      <w:tr w:rsidR="00641008" w:rsidRPr="00BB76D8" w:rsidTr="00641008">
        <w:tc>
          <w:tcPr>
            <w:tcW w:w="2226" w:type="dxa"/>
            <w:shd w:val="clear" w:color="auto" w:fill="auto"/>
          </w:tcPr>
          <w:p w:rsidR="00641008" w:rsidRPr="00641008" w:rsidRDefault="00641008" w:rsidP="00837EF7">
            <w:pPr>
              <w:rPr>
                <w:rFonts w:eastAsia="Calibri"/>
                <w:b/>
                <w:lang w:eastAsia="en-US"/>
              </w:rPr>
            </w:pPr>
            <w:r w:rsidRPr="00641008">
              <w:rPr>
                <w:rFonts w:eastAsia="Calibri"/>
                <w:b/>
                <w:lang w:eastAsia="en-US"/>
              </w:rPr>
              <w:t>Фамилия Имя Отчество ребенка</w:t>
            </w:r>
          </w:p>
        </w:tc>
        <w:tc>
          <w:tcPr>
            <w:tcW w:w="1938" w:type="dxa"/>
            <w:shd w:val="clear" w:color="auto" w:fill="auto"/>
          </w:tcPr>
          <w:p w:rsidR="00641008" w:rsidRPr="00641008" w:rsidRDefault="00641008" w:rsidP="00837EF7">
            <w:pPr>
              <w:rPr>
                <w:rFonts w:eastAsia="Calibri"/>
                <w:b/>
                <w:lang w:eastAsia="en-US"/>
              </w:rPr>
            </w:pPr>
            <w:r w:rsidRPr="00641008">
              <w:rPr>
                <w:rFonts w:eastAsia="Calibri"/>
                <w:b/>
                <w:lang w:eastAsia="en-US"/>
              </w:rPr>
              <w:t>Дата рождения</w:t>
            </w:r>
          </w:p>
        </w:tc>
        <w:tc>
          <w:tcPr>
            <w:tcW w:w="2717" w:type="dxa"/>
            <w:shd w:val="clear" w:color="auto" w:fill="auto"/>
          </w:tcPr>
          <w:p w:rsidR="00641008" w:rsidRPr="00641008" w:rsidRDefault="00641008" w:rsidP="00837EF7">
            <w:pPr>
              <w:rPr>
                <w:rFonts w:eastAsia="Calibri"/>
                <w:b/>
                <w:lang w:eastAsia="en-US"/>
              </w:rPr>
            </w:pPr>
            <w:r w:rsidRPr="00641008">
              <w:rPr>
                <w:rFonts w:eastAsia="Calibri"/>
                <w:b/>
                <w:lang w:eastAsia="en-US"/>
              </w:rPr>
              <w:t>Диагноз</w:t>
            </w:r>
          </w:p>
        </w:tc>
        <w:tc>
          <w:tcPr>
            <w:tcW w:w="2690" w:type="dxa"/>
            <w:shd w:val="clear" w:color="auto" w:fill="auto"/>
          </w:tcPr>
          <w:p w:rsidR="00641008" w:rsidRPr="00641008" w:rsidRDefault="00641008" w:rsidP="00837EF7">
            <w:pPr>
              <w:rPr>
                <w:rFonts w:eastAsia="Calibri"/>
                <w:b/>
                <w:lang w:eastAsia="en-US"/>
              </w:rPr>
            </w:pPr>
            <w:r w:rsidRPr="00641008">
              <w:rPr>
                <w:rFonts w:eastAsia="Calibri"/>
                <w:b/>
                <w:lang w:eastAsia="en-US"/>
              </w:rPr>
              <w:t>Клиника федеральн</w:t>
            </w:r>
            <w:r w:rsidRPr="00641008">
              <w:rPr>
                <w:rFonts w:eastAsia="Calibri"/>
                <w:b/>
                <w:lang w:eastAsia="en-US"/>
              </w:rPr>
              <w:t>о</w:t>
            </w:r>
            <w:r w:rsidRPr="00641008">
              <w:rPr>
                <w:rFonts w:eastAsia="Calibri"/>
                <w:b/>
                <w:lang w:eastAsia="en-US"/>
              </w:rPr>
              <w:t>го уровня для получ</w:t>
            </w:r>
            <w:r w:rsidRPr="00641008">
              <w:rPr>
                <w:rFonts w:eastAsia="Calibri"/>
                <w:b/>
                <w:lang w:eastAsia="en-US"/>
              </w:rPr>
              <w:t>е</w:t>
            </w:r>
            <w:r w:rsidRPr="00641008">
              <w:rPr>
                <w:rFonts w:eastAsia="Calibri"/>
                <w:b/>
                <w:lang w:eastAsia="en-US"/>
              </w:rPr>
              <w:t>ния специализир</w:t>
            </w:r>
            <w:r w:rsidRPr="00641008">
              <w:rPr>
                <w:rFonts w:eastAsia="Calibri"/>
                <w:b/>
                <w:lang w:eastAsia="en-US"/>
              </w:rPr>
              <w:t>о</w:t>
            </w:r>
            <w:r w:rsidRPr="00641008">
              <w:rPr>
                <w:rFonts w:eastAsia="Calibri"/>
                <w:b/>
                <w:lang w:eastAsia="en-US"/>
              </w:rPr>
              <w:t>ванной медицинской помощи</w:t>
            </w:r>
          </w:p>
        </w:tc>
      </w:tr>
      <w:tr w:rsidR="00641008" w:rsidRPr="00BB76D8" w:rsidTr="00641008">
        <w:tc>
          <w:tcPr>
            <w:tcW w:w="2226" w:type="dxa"/>
            <w:shd w:val="clear" w:color="auto" w:fill="auto"/>
          </w:tcPr>
          <w:p w:rsidR="00641008" w:rsidRPr="00641008" w:rsidRDefault="00641008" w:rsidP="00641008">
            <w:pPr>
              <w:rPr>
                <w:rFonts w:eastAsia="Calibri"/>
                <w:lang w:eastAsia="en-US"/>
              </w:rPr>
            </w:pPr>
            <w:r w:rsidRPr="00641008">
              <w:rPr>
                <w:rFonts w:eastAsia="Calibri"/>
                <w:lang w:eastAsia="en-US"/>
              </w:rPr>
              <w:t>1. Кирилл Д.</w:t>
            </w:r>
          </w:p>
        </w:tc>
        <w:tc>
          <w:tcPr>
            <w:tcW w:w="1938" w:type="dxa"/>
            <w:shd w:val="clear" w:color="auto" w:fill="auto"/>
          </w:tcPr>
          <w:p w:rsidR="00641008" w:rsidRPr="00641008" w:rsidRDefault="00641008" w:rsidP="00837EF7">
            <w:pPr>
              <w:rPr>
                <w:rFonts w:eastAsia="Calibri"/>
                <w:lang w:eastAsia="en-US"/>
              </w:rPr>
            </w:pPr>
            <w:r w:rsidRPr="00641008">
              <w:rPr>
                <w:rFonts w:eastAsia="Calibri"/>
                <w:lang w:eastAsia="en-US"/>
              </w:rPr>
              <w:t>16.02.2017г.</w:t>
            </w:r>
          </w:p>
        </w:tc>
        <w:tc>
          <w:tcPr>
            <w:tcW w:w="2717" w:type="dxa"/>
            <w:shd w:val="clear" w:color="auto" w:fill="auto"/>
          </w:tcPr>
          <w:p w:rsidR="00641008" w:rsidRPr="00641008" w:rsidRDefault="00641008" w:rsidP="00837EF7">
            <w:pPr>
              <w:rPr>
                <w:rFonts w:eastAsia="Calibri"/>
                <w:lang w:eastAsia="en-US"/>
              </w:rPr>
            </w:pPr>
            <w:r w:rsidRPr="00641008">
              <w:rPr>
                <w:rFonts w:eastAsia="Calibri"/>
                <w:lang w:eastAsia="en-US"/>
              </w:rPr>
              <w:t>ВПРС (ДМЖП. ОАП – состояние после опер</w:t>
            </w:r>
            <w:r w:rsidRPr="00641008">
              <w:rPr>
                <w:rFonts w:eastAsia="Calibri"/>
                <w:lang w:eastAsia="en-US"/>
              </w:rPr>
              <w:t>а</w:t>
            </w:r>
            <w:r w:rsidRPr="00641008">
              <w:rPr>
                <w:rFonts w:eastAsia="Calibri"/>
                <w:lang w:eastAsia="en-US"/>
              </w:rPr>
              <w:t xml:space="preserve">ции). НК2А. </w:t>
            </w:r>
          </w:p>
        </w:tc>
        <w:tc>
          <w:tcPr>
            <w:tcW w:w="2690" w:type="dxa"/>
            <w:shd w:val="clear" w:color="auto" w:fill="auto"/>
          </w:tcPr>
          <w:p w:rsidR="00641008" w:rsidRPr="00641008" w:rsidRDefault="00641008" w:rsidP="00837EF7">
            <w:pPr>
              <w:rPr>
                <w:rFonts w:eastAsia="Calibri"/>
                <w:lang w:eastAsia="en-US"/>
              </w:rPr>
            </w:pPr>
            <w:r w:rsidRPr="00641008">
              <w:rPr>
                <w:rFonts w:eastAsia="Calibri"/>
                <w:lang w:eastAsia="en-US"/>
              </w:rPr>
              <w:t>ФГБУ  «НМИЦ  ССХ им. А.Н. Бакулева» МЗ . г. МОСКВА. Отдел</w:t>
            </w:r>
            <w:r w:rsidRPr="00641008">
              <w:rPr>
                <w:rFonts w:eastAsia="Calibri"/>
                <w:lang w:eastAsia="en-US"/>
              </w:rPr>
              <w:t>е</w:t>
            </w:r>
            <w:r w:rsidRPr="00641008">
              <w:rPr>
                <w:rFonts w:eastAsia="Calibri"/>
                <w:lang w:eastAsia="en-US"/>
              </w:rPr>
              <w:t>ние неотложной хиру</w:t>
            </w:r>
            <w:r w:rsidRPr="00641008">
              <w:rPr>
                <w:rFonts w:eastAsia="Calibri"/>
                <w:lang w:eastAsia="en-US"/>
              </w:rPr>
              <w:t>р</w:t>
            </w:r>
            <w:r w:rsidRPr="00641008">
              <w:rPr>
                <w:rFonts w:eastAsia="Calibri"/>
                <w:lang w:eastAsia="en-US"/>
              </w:rPr>
              <w:t>гии врожденных пор</w:t>
            </w:r>
            <w:r w:rsidRPr="00641008">
              <w:rPr>
                <w:rFonts w:eastAsia="Calibri"/>
                <w:lang w:eastAsia="en-US"/>
              </w:rPr>
              <w:t>о</w:t>
            </w:r>
            <w:r w:rsidRPr="00641008">
              <w:rPr>
                <w:rFonts w:eastAsia="Calibri"/>
                <w:lang w:eastAsia="en-US"/>
              </w:rPr>
              <w:t>ков сердца у детей ра</w:t>
            </w:r>
            <w:r w:rsidRPr="00641008">
              <w:rPr>
                <w:rFonts w:eastAsia="Calibri"/>
                <w:lang w:eastAsia="en-US"/>
              </w:rPr>
              <w:t>н</w:t>
            </w:r>
            <w:r w:rsidRPr="00641008">
              <w:rPr>
                <w:rFonts w:eastAsia="Calibri"/>
                <w:lang w:eastAsia="en-US"/>
              </w:rPr>
              <w:t>него возраста.</w:t>
            </w:r>
          </w:p>
        </w:tc>
      </w:tr>
      <w:tr w:rsidR="00641008" w:rsidRPr="00BB76D8" w:rsidTr="00641008">
        <w:tc>
          <w:tcPr>
            <w:tcW w:w="2226" w:type="dxa"/>
            <w:shd w:val="clear" w:color="auto" w:fill="auto"/>
          </w:tcPr>
          <w:p w:rsidR="00641008" w:rsidRPr="00641008" w:rsidRDefault="00641008" w:rsidP="00641008">
            <w:pPr>
              <w:rPr>
                <w:rFonts w:eastAsia="Calibri"/>
                <w:lang w:eastAsia="en-US"/>
              </w:rPr>
            </w:pPr>
            <w:r w:rsidRPr="00641008">
              <w:rPr>
                <w:rFonts w:eastAsia="Calibri"/>
                <w:lang w:eastAsia="en-US"/>
              </w:rPr>
              <w:t>2. Раиса П.</w:t>
            </w:r>
          </w:p>
        </w:tc>
        <w:tc>
          <w:tcPr>
            <w:tcW w:w="1938" w:type="dxa"/>
            <w:shd w:val="clear" w:color="auto" w:fill="auto"/>
          </w:tcPr>
          <w:p w:rsidR="00641008" w:rsidRPr="00641008" w:rsidRDefault="00641008" w:rsidP="00837EF7">
            <w:pPr>
              <w:rPr>
                <w:rFonts w:eastAsia="Calibri"/>
                <w:lang w:eastAsia="en-US"/>
              </w:rPr>
            </w:pPr>
            <w:r w:rsidRPr="00641008">
              <w:rPr>
                <w:rFonts w:eastAsia="Calibri"/>
                <w:lang w:eastAsia="en-US"/>
              </w:rPr>
              <w:t>29.08.18г.</w:t>
            </w:r>
          </w:p>
        </w:tc>
        <w:tc>
          <w:tcPr>
            <w:tcW w:w="2717" w:type="dxa"/>
            <w:shd w:val="clear" w:color="auto" w:fill="auto"/>
          </w:tcPr>
          <w:p w:rsidR="00641008" w:rsidRPr="00641008" w:rsidRDefault="00641008" w:rsidP="00837EF7">
            <w:pPr>
              <w:rPr>
                <w:rFonts w:eastAsia="Calibri"/>
                <w:lang w:eastAsia="en-US"/>
              </w:rPr>
            </w:pPr>
            <w:r w:rsidRPr="00641008">
              <w:rPr>
                <w:rFonts w:eastAsia="Calibri"/>
                <w:lang w:eastAsia="en-US"/>
              </w:rPr>
              <w:t>ВПРС (ОАП), состо</w:t>
            </w:r>
            <w:r w:rsidRPr="00641008">
              <w:rPr>
                <w:rFonts w:eastAsia="Calibri"/>
                <w:lang w:eastAsia="en-US"/>
              </w:rPr>
              <w:t>я</w:t>
            </w:r>
            <w:r w:rsidRPr="00641008">
              <w:rPr>
                <w:rFonts w:eastAsia="Calibri"/>
                <w:lang w:eastAsia="en-US"/>
              </w:rPr>
              <w:t>ние после операции. Умеренный клапанный стеноз легочной арт</w:t>
            </w:r>
            <w:r w:rsidRPr="00641008">
              <w:rPr>
                <w:rFonts w:eastAsia="Calibri"/>
                <w:lang w:eastAsia="en-US"/>
              </w:rPr>
              <w:t>е</w:t>
            </w:r>
            <w:r w:rsidRPr="00641008">
              <w:rPr>
                <w:rFonts w:eastAsia="Calibri"/>
                <w:lang w:eastAsia="en-US"/>
              </w:rPr>
              <w:t>рии. Умеренное суж</w:t>
            </w:r>
            <w:r w:rsidRPr="00641008">
              <w:rPr>
                <w:rFonts w:eastAsia="Calibri"/>
                <w:lang w:eastAsia="en-US"/>
              </w:rPr>
              <w:t>е</w:t>
            </w:r>
            <w:r w:rsidRPr="00641008">
              <w:rPr>
                <w:rFonts w:eastAsia="Calibri"/>
                <w:lang w:eastAsia="en-US"/>
              </w:rPr>
              <w:t>ние устья левой лего</w:t>
            </w:r>
            <w:r w:rsidRPr="00641008">
              <w:rPr>
                <w:rFonts w:eastAsia="Calibri"/>
                <w:lang w:eastAsia="en-US"/>
              </w:rPr>
              <w:t>ч</w:t>
            </w:r>
            <w:r w:rsidRPr="00641008">
              <w:rPr>
                <w:rFonts w:eastAsia="Calibri"/>
                <w:lang w:eastAsia="en-US"/>
              </w:rPr>
              <w:t>ной артерии. Легочная гипертензия. НК 0-1 степени.</w:t>
            </w:r>
          </w:p>
        </w:tc>
        <w:tc>
          <w:tcPr>
            <w:tcW w:w="2690" w:type="dxa"/>
            <w:shd w:val="clear" w:color="auto" w:fill="auto"/>
          </w:tcPr>
          <w:p w:rsidR="00641008" w:rsidRPr="00641008" w:rsidRDefault="00641008" w:rsidP="00837EF7">
            <w:pPr>
              <w:rPr>
                <w:rFonts w:eastAsia="Calibri"/>
                <w:lang w:eastAsia="en-US"/>
              </w:rPr>
            </w:pPr>
            <w:r w:rsidRPr="00641008">
              <w:rPr>
                <w:rFonts w:eastAsia="Calibri"/>
                <w:lang w:eastAsia="en-US"/>
              </w:rPr>
              <w:t>ФГБУ  «НМИЦ  ССХ им. А.Н. Бакулева» МЗ . г. МОСКВА. Отдел</w:t>
            </w:r>
            <w:r w:rsidRPr="00641008">
              <w:rPr>
                <w:rFonts w:eastAsia="Calibri"/>
                <w:lang w:eastAsia="en-US"/>
              </w:rPr>
              <w:t>е</w:t>
            </w:r>
            <w:r w:rsidRPr="00641008">
              <w:rPr>
                <w:rFonts w:eastAsia="Calibri"/>
                <w:lang w:eastAsia="en-US"/>
              </w:rPr>
              <w:t>ние неотложной хиру</w:t>
            </w:r>
            <w:r w:rsidRPr="00641008">
              <w:rPr>
                <w:rFonts w:eastAsia="Calibri"/>
                <w:lang w:eastAsia="en-US"/>
              </w:rPr>
              <w:t>р</w:t>
            </w:r>
            <w:r w:rsidRPr="00641008">
              <w:rPr>
                <w:rFonts w:eastAsia="Calibri"/>
                <w:lang w:eastAsia="en-US"/>
              </w:rPr>
              <w:t>гии врожденных пор</w:t>
            </w:r>
            <w:r w:rsidRPr="00641008">
              <w:rPr>
                <w:rFonts w:eastAsia="Calibri"/>
                <w:lang w:eastAsia="en-US"/>
              </w:rPr>
              <w:t>о</w:t>
            </w:r>
            <w:r w:rsidRPr="00641008">
              <w:rPr>
                <w:rFonts w:eastAsia="Calibri"/>
                <w:lang w:eastAsia="en-US"/>
              </w:rPr>
              <w:t>ков сердца у детей ра</w:t>
            </w:r>
            <w:r w:rsidRPr="00641008">
              <w:rPr>
                <w:rFonts w:eastAsia="Calibri"/>
                <w:lang w:eastAsia="en-US"/>
              </w:rPr>
              <w:t>н</w:t>
            </w:r>
            <w:r w:rsidRPr="00641008">
              <w:rPr>
                <w:rFonts w:eastAsia="Calibri"/>
                <w:lang w:eastAsia="en-US"/>
              </w:rPr>
              <w:t>него возраста.</w:t>
            </w:r>
          </w:p>
        </w:tc>
      </w:tr>
      <w:tr w:rsidR="00641008" w:rsidRPr="00BB76D8" w:rsidTr="00641008">
        <w:tc>
          <w:tcPr>
            <w:tcW w:w="2226" w:type="dxa"/>
            <w:shd w:val="clear" w:color="auto" w:fill="auto"/>
          </w:tcPr>
          <w:p w:rsidR="00641008" w:rsidRPr="00641008" w:rsidRDefault="00641008" w:rsidP="00641008">
            <w:pPr>
              <w:rPr>
                <w:rFonts w:eastAsia="Calibri"/>
                <w:lang w:eastAsia="en-US"/>
              </w:rPr>
            </w:pPr>
            <w:r w:rsidRPr="00641008">
              <w:rPr>
                <w:rFonts w:eastAsia="Calibri"/>
                <w:lang w:eastAsia="en-US"/>
              </w:rPr>
              <w:t>3. Иван Ф.</w:t>
            </w:r>
          </w:p>
        </w:tc>
        <w:tc>
          <w:tcPr>
            <w:tcW w:w="1938" w:type="dxa"/>
            <w:shd w:val="clear" w:color="auto" w:fill="auto"/>
          </w:tcPr>
          <w:p w:rsidR="00641008" w:rsidRPr="00641008" w:rsidRDefault="00641008" w:rsidP="00837EF7">
            <w:pPr>
              <w:rPr>
                <w:rFonts w:eastAsia="Calibri"/>
                <w:lang w:eastAsia="en-US"/>
              </w:rPr>
            </w:pPr>
            <w:r w:rsidRPr="00641008">
              <w:rPr>
                <w:rFonts w:eastAsia="Calibri"/>
                <w:lang w:eastAsia="en-US"/>
              </w:rPr>
              <w:t>12.02.2017г.</w:t>
            </w:r>
          </w:p>
        </w:tc>
        <w:tc>
          <w:tcPr>
            <w:tcW w:w="2717" w:type="dxa"/>
            <w:shd w:val="clear" w:color="auto" w:fill="auto"/>
          </w:tcPr>
          <w:p w:rsidR="00641008" w:rsidRPr="00641008" w:rsidRDefault="00641008" w:rsidP="00837EF7">
            <w:pPr>
              <w:rPr>
                <w:rFonts w:eastAsia="Calibri"/>
                <w:lang w:eastAsia="en-US"/>
              </w:rPr>
            </w:pPr>
            <w:r w:rsidRPr="00641008">
              <w:rPr>
                <w:rFonts w:eastAsia="Calibri"/>
                <w:lang w:eastAsia="en-US"/>
              </w:rPr>
              <w:t>ВПР ЦНС, состояние после оперативного л</w:t>
            </w:r>
            <w:r w:rsidRPr="00641008">
              <w:rPr>
                <w:rFonts w:eastAsia="Calibri"/>
                <w:lang w:eastAsia="en-US"/>
              </w:rPr>
              <w:t>е</w:t>
            </w:r>
            <w:r w:rsidRPr="00641008">
              <w:rPr>
                <w:rFonts w:eastAsia="Calibri"/>
                <w:lang w:eastAsia="en-US"/>
              </w:rPr>
              <w:t>чения менингоцеле.  Нижний вялый парап</w:t>
            </w:r>
            <w:r w:rsidRPr="00641008">
              <w:rPr>
                <w:rFonts w:eastAsia="Calibri"/>
                <w:lang w:eastAsia="en-US"/>
              </w:rPr>
              <w:t>а</w:t>
            </w:r>
            <w:r w:rsidRPr="00641008">
              <w:rPr>
                <w:rFonts w:eastAsia="Calibri"/>
                <w:lang w:eastAsia="en-US"/>
              </w:rPr>
              <w:t>рез. Хроническое вып</w:t>
            </w:r>
            <w:r w:rsidRPr="00641008">
              <w:rPr>
                <w:rFonts w:eastAsia="Calibri"/>
                <w:lang w:eastAsia="en-US"/>
              </w:rPr>
              <w:t>а</w:t>
            </w:r>
            <w:r w:rsidRPr="00641008">
              <w:rPr>
                <w:rFonts w:eastAsia="Calibri"/>
                <w:lang w:eastAsia="en-US"/>
              </w:rPr>
              <w:t xml:space="preserve">дение прямой кишки. Нарушение  функции тазовых органов.  </w:t>
            </w:r>
          </w:p>
        </w:tc>
        <w:tc>
          <w:tcPr>
            <w:tcW w:w="2690" w:type="dxa"/>
            <w:shd w:val="clear" w:color="auto" w:fill="auto"/>
          </w:tcPr>
          <w:p w:rsidR="00641008" w:rsidRPr="00641008" w:rsidRDefault="00641008" w:rsidP="00837EF7">
            <w:pPr>
              <w:rPr>
                <w:rFonts w:eastAsia="Calibri"/>
                <w:lang w:eastAsia="en-US"/>
              </w:rPr>
            </w:pPr>
            <w:r w:rsidRPr="00641008">
              <w:rPr>
                <w:rFonts w:eastAsia="Calibri"/>
                <w:lang w:eastAsia="en-US"/>
              </w:rPr>
              <w:t>ФГКБ «Российская  Детская Клиническая Больница» МИНЗР</w:t>
            </w:r>
            <w:r w:rsidRPr="00641008">
              <w:rPr>
                <w:rFonts w:eastAsia="Calibri"/>
                <w:lang w:eastAsia="en-US"/>
              </w:rPr>
              <w:t>А</w:t>
            </w:r>
            <w:r w:rsidRPr="00641008">
              <w:rPr>
                <w:rFonts w:eastAsia="Calibri"/>
                <w:lang w:eastAsia="en-US"/>
              </w:rPr>
              <w:t>ВА РОСИИ.</w:t>
            </w:r>
          </w:p>
        </w:tc>
      </w:tr>
    </w:tbl>
    <w:p w:rsidR="004035DE" w:rsidRPr="0091069A" w:rsidRDefault="004035DE" w:rsidP="00876C8D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B176E" w:rsidRDefault="004A24CC" w:rsidP="00876C8D">
      <w:pPr>
        <w:pStyle w:val="a9"/>
        <w:tabs>
          <w:tab w:val="num" w:pos="540"/>
        </w:tabs>
        <w:spacing w:line="276" w:lineRule="auto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Pr="004A24CC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BB176E" w:rsidRPr="00955C67">
        <w:rPr>
          <w:b/>
          <w:bCs/>
          <w:color w:val="000000"/>
          <w:sz w:val="28"/>
          <w:szCs w:val="28"/>
        </w:rPr>
        <w:t>Ос</w:t>
      </w:r>
      <w:r w:rsidR="00BB176E">
        <w:rPr>
          <w:b/>
          <w:bCs/>
          <w:color w:val="000000"/>
          <w:sz w:val="28"/>
          <w:szCs w:val="28"/>
        </w:rPr>
        <w:t>новные экономические показатели</w:t>
      </w:r>
    </w:p>
    <w:p w:rsidR="00BB176E" w:rsidRPr="009C1E17" w:rsidRDefault="00BB176E" w:rsidP="00876C8D">
      <w:pPr>
        <w:pStyle w:val="a9"/>
        <w:tabs>
          <w:tab w:val="num" w:pos="540"/>
        </w:tabs>
        <w:spacing w:line="276" w:lineRule="auto"/>
        <w:ind w:firstLine="720"/>
        <w:jc w:val="right"/>
        <w:rPr>
          <w:b/>
          <w:bCs/>
          <w:sz w:val="28"/>
          <w:szCs w:val="28"/>
          <w:u w:val="single"/>
        </w:rPr>
      </w:pPr>
      <w:r w:rsidRPr="009C1E17">
        <w:rPr>
          <w:sz w:val="28"/>
          <w:szCs w:val="28"/>
        </w:rPr>
        <w:t xml:space="preserve">Таблица </w:t>
      </w:r>
      <w:r w:rsidR="004A24CC">
        <w:rPr>
          <w:sz w:val="28"/>
          <w:szCs w:val="28"/>
        </w:rPr>
        <w:t>4.1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3"/>
        <w:gridCol w:w="1469"/>
        <w:gridCol w:w="1469"/>
        <w:gridCol w:w="1469"/>
      </w:tblGrid>
      <w:tr w:rsidR="00D71B28" w:rsidRPr="004A6B78" w:rsidTr="00D71B28">
        <w:tc>
          <w:tcPr>
            <w:tcW w:w="2648" w:type="pct"/>
          </w:tcPr>
          <w:p w:rsidR="00D71B28" w:rsidRPr="004A6B78" w:rsidRDefault="00D71B28" w:rsidP="00876C8D">
            <w:pPr>
              <w:pStyle w:val="a9"/>
              <w:tabs>
                <w:tab w:val="num" w:pos="540"/>
              </w:tabs>
              <w:spacing w:line="276" w:lineRule="auto"/>
              <w:jc w:val="center"/>
              <w:rPr>
                <w:bCs/>
              </w:rPr>
            </w:pPr>
            <w:r w:rsidRPr="004A6B78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784" w:type="pct"/>
            <w:vAlign w:val="center"/>
          </w:tcPr>
          <w:p w:rsidR="00D71B28" w:rsidRPr="004A6B78" w:rsidRDefault="00D71B28" w:rsidP="00876C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4A6B78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84" w:type="pct"/>
            <w:vAlign w:val="center"/>
          </w:tcPr>
          <w:p w:rsidR="00D71B28" w:rsidRPr="004A6B78" w:rsidRDefault="00D71B28" w:rsidP="00876C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784" w:type="pct"/>
            <w:vAlign w:val="center"/>
          </w:tcPr>
          <w:p w:rsidR="00D71B28" w:rsidRPr="00B81BA7" w:rsidRDefault="00D71B28" w:rsidP="00876C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2019</w:t>
            </w:r>
          </w:p>
        </w:tc>
      </w:tr>
      <w:tr w:rsidR="00D71B28" w:rsidRPr="004A6B78" w:rsidTr="003354B8">
        <w:tc>
          <w:tcPr>
            <w:tcW w:w="2648" w:type="pct"/>
          </w:tcPr>
          <w:p w:rsidR="00D71B28" w:rsidRPr="004A6B78" w:rsidRDefault="00D71B28" w:rsidP="00BB0D62">
            <w:pPr>
              <w:pStyle w:val="a9"/>
              <w:tabs>
                <w:tab w:val="num" w:pos="540"/>
              </w:tabs>
              <w:rPr>
                <w:b/>
                <w:bCs/>
                <w:u w:val="single"/>
              </w:rPr>
            </w:pPr>
            <w:r w:rsidRPr="004A6B78">
              <w:rPr>
                <w:sz w:val="22"/>
                <w:szCs w:val="22"/>
              </w:rPr>
              <w:t>1.Поступление финансовых средств всего (тыс. руб.)</w:t>
            </w:r>
          </w:p>
        </w:tc>
        <w:tc>
          <w:tcPr>
            <w:tcW w:w="784" w:type="pct"/>
            <w:vAlign w:val="center"/>
          </w:tcPr>
          <w:p w:rsidR="00D71B28" w:rsidRPr="004A6B78" w:rsidRDefault="00D71B28" w:rsidP="003354B8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33371</w:t>
            </w:r>
          </w:p>
        </w:tc>
        <w:tc>
          <w:tcPr>
            <w:tcW w:w="784" w:type="pct"/>
            <w:vAlign w:val="center"/>
          </w:tcPr>
          <w:p w:rsidR="00D71B28" w:rsidRPr="004A6B78" w:rsidRDefault="00D71B28" w:rsidP="003354B8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35720,9</w:t>
            </w:r>
          </w:p>
        </w:tc>
        <w:tc>
          <w:tcPr>
            <w:tcW w:w="784" w:type="pct"/>
            <w:vAlign w:val="center"/>
          </w:tcPr>
          <w:p w:rsidR="00D71B28" w:rsidRPr="002F7A20" w:rsidRDefault="00D71B28" w:rsidP="003354B8">
            <w:pPr>
              <w:pStyle w:val="a9"/>
              <w:tabs>
                <w:tab w:val="num" w:pos="540"/>
              </w:tabs>
              <w:jc w:val="center"/>
              <w:rPr>
                <w:bCs/>
                <w:color w:val="000000"/>
              </w:rPr>
            </w:pPr>
            <w:r w:rsidRPr="002F7A20">
              <w:rPr>
                <w:bCs/>
                <w:color w:val="000000"/>
                <w:sz w:val="22"/>
                <w:szCs w:val="22"/>
              </w:rPr>
              <w:t>36</w:t>
            </w:r>
            <w:r>
              <w:rPr>
                <w:bCs/>
                <w:color w:val="000000"/>
                <w:sz w:val="22"/>
                <w:szCs w:val="22"/>
              </w:rPr>
              <w:t>660,891</w:t>
            </w:r>
          </w:p>
        </w:tc>
      </w:tr>
      <w:tr w:rsidR="00D71B28" w:rsidRPr="004A6B78" w:rsidTr="003354B8">
        <w:tc>
          <w:tcPr>
            <w:tcW w:w="2648" w:type="pct"/>
          </w:tcPr>
          <w:p w:rsidR="00D71B28" w:rsidRPr="004A6B78" w:rsidRDefault="00D71B28" w:rsidP="00BB0D62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из них:</w:t>
            </w:r>
          </w:p>
          <w:p w:rsidR="00D71B28" w:rsidRPr="004A6B78" w:rsidRDefault="00D71B28" w:rsidP="00BB0D62">
            <w:pPr>
              <w:pStyle w:val="a9"/>
              <w:tabs>
                <w:tab w:val="num" w:pos="540"/>
              </w:tabs>
            </w:pPr>
            <w:r w:rsidRPr="004A6B78">
              <w:rPr>
                <w:sz w:val="22"/>
                <w:szCs w:val="22"/>
              </w:rPr>
              <w:t>а) бюджетные ассигнования</w:t>
            </w:r>
          </w:p>
        </w:tc>
        <w:tc>
          <w:tcPr>
            <w:tcW w:w="784" w:type="pct"/>
            <w:vAlign w:val="center"/>
          </w:tcPr>
          <w:p w:rsidR="00D71B28" w:rsidRPr="004A6B78" w:rsidRDefault="00D71B28" w:rsidP="003354B8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32857</w:t>
            </w:r>
          </w:p>
        </w:tc>
        <w:tc>
          <w:tcPr>
            <w:tcW w:w="784" w:type="pct"/>
            <w:vAlign w:val="center"/>
          </w:tcPr>
          <w:p w:rsidR="00D71B28" w:rsidRPr="004A6B78" w:rsidRDefault="00D71B28" w:rsidP="003354B8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35243,9</w:t>
            </w:r>
          </w:p>
        </w:tc>
        <w:tc>
          <w:tcPr>
            <w:tcW w:w="784" w:type="pct"/>
            <w:vAlign w:val="center"/>
          </w:tcPr>
          <w:p w:rsidR="00D71B28" w:rsidRPr="002F7A20" w:rsidRDefault="00D71B28" w:rsidP="003354B8">
            <w:pPr>
              <w:pStyle w:val="a9"/>
              <w:tabs>
                <w:tab w:val="num" w:pos="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36239,349</w:t>
            </w:r>
          </w:p>
        </w:tc>
      </w:tr>
      <w:tr w:rsidR="00D71B28" w:rsidRPr="004A6B78" w:rsidTr="003354B8">
        <w:tc>
          <w:tcPr>
            <w:tcW w:w="2648" w:type="pct"/>
          </w:tcPr>
          <w:p w:rsidR="00D71B28" w:rsidRPr="004A6B78" w:rsidRDefault="00D71B28" w:rsidP="00BB0D62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в т.ч. кап. вложения (кап. ремонт и приобретение основных средств)</w:t>
            </w:r>
          </w:p>
        </w:tc>
        <w:tc>
          <w:tcPr>
            <w:tcW w:w="784" w:type="pct"/>
            <w:vAlign w:val="center"/>
          </w:tcPr>
          <w:p w:rsidR="00D71B28" w:rsidRPr="004A6B78" w:rsidRDefault="00D71B28" w:rsidP="003354B8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84" w:type="pct"/>
            <w:vAlign w:val="center"/>
          </w:tcPr>
          <w:p w:rsidR="00D71B28" w:rsidRPr="004A6B78" w:rsidRDefault="00D71B28" w:rsidP="003354B8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4" w:type="pct"/>
            <w:vAlign w:val="center"/>
          </w:tcPr>
          <w:p w:rsidR="00D71B28" w:rsidRPr="002F7A20" w:rsidRDefault="00D71B28" w:rsidP="003354B8">
            <w:pPr>
              <w:pStyle w:val="a9"/>
              <w:tabs>
                <w:tab w:val="num" w:pos="540"/>
              </w:tabs>
              <w:jc w:val="center"/>
              <w:rPr>
                <w:bCs/>
                <w:color w:val="000000"/>
              </w:rPr>
            </w:pPr>
          </w:p>
        </w:tc>
      </w:tr>
      <w:tr w:rsidR="00D71B28" w:rsidRPr="004A6B78" w:rsidTr="00D71B28">
        <w:tc>
          <w:tcPr>
            <w:tcW w:w="2648" w:type="pct"/>
          </w:tcPr>
          <w:p w:rsidR="00D71B28" w:rsidRPr="004A6B78" w:rsidRDefault="00D71B28" w:rsidP="00BB0D62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б) средства ОМС (тыс. руб.)</w:t>
            </w:r>
          </w:p>
        </w:tc>
        <w:tc>
          <w:tcPr>
            <w:tcW w:w="784" w:type="pct"/>
            <w:vAlign w:val="center"/>
          </w:tcPr>
          <w:p w:rsidR="00D71B28" w:rsidRPr="004A6B78" w:rsidRDefault="00D71B28" w:rsidP="00837EF7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4" w:type="pct"/>
            <w:vAlign w:val="center"/>
          </w:tcPr>
          <w:p w:rsidR="00D71B28" w:rsidRPr="004A6B78" w:rsidRDefault="00D71B28" w:rsidP="00837EF7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4" w:type="pct"/>
            <w:vAlign w:val="center"/>
          </w:tcPr>
          <w:p w:rsidR="00D71B28" w:rsidRPr="002F7A20" w:rsidRDefault="00D71B28" w:rsidP="00837EF7">
            <w:pPr>
              <w:pStyle w:val="a9"/>
              <w:tabs>
                <w:tab w:val="num" w:pos="540"/>
              </w:tabs>
              <w:jc w:val="center"/>
              <w:rPr>
                <w:bCs/>
                <w:color w:val="000000"/>
              </w:rPr>
            </w:pPr>
          </w:p>
        </w:tc>
      </w:tr>
      <w:tr w:rsidR="00D71B28" w:rsidRPr="004A6B78" w:rsidTr="00D71B28">
        <w:tc>
          <w:tcPr>
            <w:tcW w:w="2648" w:type="pct"/>
          </w:tcPr>
          <w:p w:rsidR="00D71B28" w:rsidRPr="004A6B78" w:rsidRDefault="00D71B28" w:rsidP="00BB0D62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в) доходы от предпринимательской и иной пр</w:t>
            </w:r>
            <w:r w:rsidRPr="004A6B78">
              <w:rPr>
                <w:sz w:val="22"/>
                <w:szCs w:val="22"/>
              </w:rPr>
              <w:t>и</w:t>
            </w:r>
            <w:r w:rsidRPr="004A6B78">
              <w:rPr>
                <w:sz w:val="22"/>
                <w:szCs w:val="22"/>
              </w:rPr>
              <w:t>носящей доход деятельности (тыс. руб.)</w:t>
            </w:r>
          </w:p>
        </w:tc>
        <w:tc>
          <w:tcPr>
            <w:tcW w:w="784" w:type="pct"/>
            <w:vAlign w:val="center"/>
          </w:tcPr>
          <w:p w:rsidR="00D71B28" w:rsidRPr="004A6B78" w:rsidRDefault="00D71B28" w:rsidP="00837EF7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496</w:t>
            </w:r>
          </w:p>
        </w:tc>
        <w:tc>
          <w:tcPr>
            <w:tcW w:w="784" w:type="pct"/>
            <w:vAlign w:val="center"/>
          </w:tcPr>
          <w:p w:rsidR="00D71B28" w:rsidRPr="004A6B78" w:rsidRDefault="00D71B28" w:rsidP="00837EF7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577,0</w:t>
            </w:r>
          </w:p>
        </w:tc>
        <w:tc>
          <w:tcPr>
            <w:tcW w:w="784" w:type="pct"/>
            <w:vAlign w:val="center"/>
          </w:tcPr>
          <w:p w:rsidR="00D71B28" w:rsidRPr="002F7A20" w:rsidRDefault="00D71B28" w:rsidP="00837EF7">
            <w:pPr>
              <w:pStyle w:val="a9"/>
              <w:tabs>
                <w:tab w:val="num" w:pos="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421,541</w:t>
            </w:r>
          </w:p>
        </w:tc>
      </w:tr>
      <w:tr w:rsidR="00D71B28" w:rsidRPr="004A6B78" w:rsidTr="00D71B28">
        <w:tc>
          <w:tcPr>
            <w:tcW w:w="2648" w:type="pct"/>
          </w:tcPr>
          <w:p w:rsidR="00D71B28" w:rsidRPr="004A6B78" w:rsidRDefault="00D71B28" w:rsidP="00BB0D62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в том числе:</w:t>
            </w:r>
          </w:p>
          <w:p w:rsidR="00D71B28" w:rsidRPr="004A6B78" w:rsidRDefault="00D71B28" w:rsidP="00BB0D62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- доход от основных видов деятельности (пла</w:t>
            </w:r>
            <w:r w:rsidRPr="004A6B78">
              <w:rPr>
                <w:sz w:val="22"/>
                <w:szCs w:val="22"/>
              </w:rPr>
              <w:t>т</w:t>
            </w:r>
            <w:r w:rsidRPr="004A6B78">
              <w:rPr>
                <w:sz w:val="22"/>
                <w:szCs w:val="22"/>
              </w:rPr>
              <w:t>ных услуг)</w:t>
            </w:r>
          </w:p>
        </w:tc>
        <w:tc>
          <w:tcPr>
            <w:tcW w:w="784" w:type="pct"/>
            <w:vAlign w:val="center"/>
          </w:tcPr>
          <w:p w:rsidR="00D71B28" w:rsidRPr="004A6B78" w:rsidRDefault="00D71B28" w:rsidP="00837EF7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4" w:type="pct"/>
            <w:vAlign w:val="center"/>
          </w:tcPr>
          <w:p w:rsidR="00D71B28" w:rsidRPr="004A6B78" w:rsidRDefault="00D71B28" w:rsidP="00837EF7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4" w:type="pct"/>
            <w:vAlign w:val="center"/>
          </w:tcPr>
          <w:p w:rsidR="00D71B28" w:rsidRPr="002F7A20" w:rsidRDefault="00D71B28" w:rsidP="00837EF7">
            <w:pPr>
              <w:pStyle w:val="a9"/>
              <w:tabs>
                <w:tab w:val="num" w:pos="540"/>
              </w:tabs>
              <w:jc w:val="center"/>
              <w:rPr>
                <w:bCs/>
                <w:color w:val="000000"/>
              </w:rPr>
            </w:pPr>
          </w:p>
        </w:tc>
      </w:tr>
      <w:tr w:rsidR="00D71B28" w:rsidRPr="004A6B78" w:rsidTr="00D71B28">
        <w:tc>
          <w:tcPr>
            <w:tcW w:w="2648" w:type="pct"/>
          </w:tcPr>
          <w:p w:rsidR="00D71B28" w:rsidRPr="004A6B78" w:rsidRDefault="00D71B28" w:rsidP="00BB0D62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- доход от сдачи  помещений в аренду</w:t>
            </w:r>
          </w:p>
        </w:tc>
        <w:tc>
          <w:tcPr>
            <w:tcW w:w="784" w:type="pct"/>
            <w:vAlign w:val="center"/>
          </w:tcPr>
          <w:p w:rsidR="00D71B28" w:rsidRPr="004A6B78" w:rsidRDefault="00D71B28" w:rsidP="00837EF7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84" w:type="pct"/>
            <w:vAlign w:val="center"/>
          </w:tcPr>
          <w:p w:rsidR="00D71B28" w:rsidRPr="004A6B78" w:rsidRDefault="00D71B28" w:rsidP="00837EF7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84" w:type="pct"/>
            <w:vAlign w:val="center"/>
          </w:tcPr>
          <w:p w:rsidR="00D71B28" w:rsidRPr="002F7A20" w:rsidRDefault="00D71B28" w:rsidP="00837EF7">
            <w:pPr>
              <w:pStyle w:val="a9"/>
              <w:tabs>
                <w:tab w:val="num" w:pos="540"/>
              </w:tabs>
              <w:jc w:val="center"/>
              <w:rPr>
                <w:bCs/>
                <w:color w:val="000000"/>
              </w:rPr>
            </w:pPr>
          </w:p>
        </w:tc>
      </w:tr>
      <w:tr w:rsidR="00D71B28" w:rsidRPr="004A6B78" w:rsidTr="00D71B28">
        <w:tc>
          <w:tcPr>
            <w:tcW w:w="2648" w:type="pct"/>
          </w:tcPr>
          <w:p w:rsidR="00D71B28" w:rsidRPr="004A6B78" w:rsidRDefault="00D71B28" w:rsidP="00BB0D62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t>- поступления от благотворителей и спонсоров</w:t>
            </w:r>
          </w:p>
        </w:tc>
        <w:tc>
          <w:tcPr>
            <w:tcW w:w="784" w:type="pct"/>
            <w:vAlign w:val="center"/>
          </w:tcPr>
          <w:p w:rsidR="00D71B28" w:rsidRPr="004A6B78" w:rsidRDefault="00D71B28" w:rsidP="00837EF7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496</w:t>
            </w:r>
          </w:p>
        </w:tc>
        <w:tc>
          <w:tcPr>
            <w:tcW w:w="784" w:type="pct"/>
            <w:vAlign w:val="center"/>
          </w:tcPr>
          <w:p w:rsidR="00D71B28" w:rsidRPr="004A6B78" w:rsidRDefault="00D71B28" w:rsidP="00837EF7">
            <w:pPr>
              <w:pStyle w:val="a9"/>
              <w:tabs>
                <w:tab w:val="num" w:pos="540"/>
              </w:tabs>
              <w:jc w:val="center"/>
              <w:rPr>
                <w:bCs/>
              </w:rPr>
            </w:pPr>
            <w:r>
              <w:rPr>
                <w:bCs/>
              </w:rPr>
              <w:t>577,0</w:t>
            </w:r>
          </w:p>
        </w:tc>
        <w:tc>
          <w:tcPr>
            <w:tcW w:w="784" w:type="pct"/>
            <w:vAlign w:val="center"/>
          </w:tcPr>
          <w:p w:rsidR="00D71B28" w:rsidRPr="002F7A20" w:rsidRDefault="00D71B28" w:rsidP="00837EF7">
            <w:pPr>
              <w:pStyle w:val="a9"/>
              <w:tabs>
                <w:tab w:val="num" w:pos="54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421,541</w:t>
            </w:r>
          </w:p>
        </w:tc>
      </w:tr>
      <w:tr w:rsidR="00D71B28" w:rsidRPr="004A6B78" w:rsidTr="00D71B28">
        <w:tc>
          <w:tcPr>
            <w:tcW w:w="2648" w:type="pct"/>
          </w:tcPr>
          <w:p w:rsidR="00D71B28" w:rsidRPr="004A6B78" w:rsidRDefault="00D71B28" w:rsidP="00BB0D62">
            <w:pPr>
              <w:pStyle w:val="a9"/>
              <w:tabs>
                <w:tab w:val="left" w:pos="420"/>
                <w:tab w:val="num" w:pos="540"/>
              </w:tabs>
            </w:pPr>
            <w:r w:rsidRPr="004A6B78">
              <w:rPr>
                <w:sz w:val="22"/>
                <w:szCs w:val="22"/>
              </w:rPr>
              <w:lastRenderedPageBreak/>
              <w:t>2. Соотношение собственных доходов к общему объему поступлений (%)</w:t>
            </w:r>
          </w:p>
        </w:tc>
        <w:tc>
          <w:tcPr>
            <w:tcW w:w="784" w:type="pct"/>
            <w:vAlign w:val="center"/>
          </w:tcPr>
          <w:p w:rsidR="00D71B28" w:rsidRPr="004A6B78" w:rsidRDefault="00D71B28" w:rsidP="00837EF7">
            <w:pPr>
              <w:pStyle w:val="a9"/>
              <w:tabs>
                <w:tab w:val="num" w:pos="540"/>
              </w:tabs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84" w:type="pct"/>
            <w:vAlign w:val="center"/>
          </w:tcPr>
          <w:p w:rsidR="00D71B28" w:rsidRPr="004A6B78" w:rsidRDefault="00D71B28" w:rsidP="00837EF7">
            <w:pPr>
              <w:pStyle w:val="a9"/>
              <w:tabs>
                <w:tab w:val="num" w:pos="540"/>
              </w:tabs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84" w:type="pct"/>
            <w:vAlign w:val="center"/>
          </w:tcPr>
          <w:p w:rsidR="00D71B28" w:rsidRPr="002F7A20" w:rsidRDefault="00D71B28" w:rsidP="00837EF7">
            <w:pPr>
              <w:pStyle w:val="a9"/>
              <w:tabs>
                <w:tab w:val="num" w:pos="540"/>
              </w:tabs>
              <w:jc w:val="center"/>
              <w:rPr>
                <w:bCs/>
                <w:color w:val="000000"/>
              </w:rPr>
            </w:pPr>
          </w:p>
        </w:tc>
      </w:tr>
    </w:tbl>
    <w:p w:rsidR="00BB176E" w:rsidRPr="00BF591C" w:rsidRDefault="00BB176E" w:rsidP="00BB176E">
      <w:pPr>
        <w:pStyle w:val="a9"/>
        <w:rPr>
          <w:b/>
          <w:sz w:val="22"/>
          <w:szCs w:val="22"/>
        </w:rPr>
      </w:pPr>
    </w:p>
    <w:p w:rsidR="00BB176E" w:rsidRPr="00761505" w:rsidRDefault="00761505" w:rsidP="00761505">
      <w:pPr>
        <w:pStyle w:val="a9"/>
        <w:ind w:firstLine="720"/>
        <w:jc w:val="right"/>
        <w:rPr>
          <w:sz w:val="28"/>
          <w:szCs w:val="28"/>
        </w:rPr>
      </w:pPr>
      <w:r w:rsidRPr="00761505">
        <w:rPr>
          <w:sz w:val="28"/>
          <w:szCs w:val="28"/>
        </w:rPr>
        <w:t xml:space="preserve">Таблица </w:t>
      </w:r>
      <w:r w:rsidR="004A24CC">
        <w:rPr>
          <w:sz w:val="28"/>
          <w:szCs w:val="28"/>
        </w:rPr>
        <w:t>4.2</w:t>
      </w:r>
    </w:p>
    <w:p w:rsidR="00BB176E" w:rsidRPr="00BF591C" w:rsidRDefault="00BB176E" w:rsidP="00BB176E">
      <w:pPr>
        <w:pStyle w:val="a9"/>
        <w:ind w:firstLine="720"/>
        <w:jc w:val="center"/>
        <w:rPr>
          <w:sz w:val="28"/>
          <w:szCs w:val="28"/>
        </w:rPr>
      </w:pPr>
      <w:r w:rsidRPr="00BF591C">
        <w:rPr>
          <w:sz w:val="28"/>
          <w:szCs w:val="28"/>
        </w:rPr>
        <w:t xml:space="preserve">Численность персонала в соответствии со штатным расписанием </w:t>
      </w:r>
    </w:p>
    <w:p w:rsidR="00BB176E" w:rsidRPr="00BF591C" w:rsidRDefault="00BB176E" w:rsidP="00BB176E">
      <w:pPr>
        <w:pStyle w:val="a9"/>
        <w:ind w:firstLine="720"/>
        <w:jc w:val="center"/>
        <w:rPr>
          <w:sz w:val="28"/>
          <w:szCs w:val="28"/>
        </w:rPr>
      </w:pPr>
      <w:r w:rsidRPr="00BF591C">
        <w:rPr>
          <w:sz w:val="28"/>
          <w:szCs w:val="28"/>
        </w:rPr>
        <w:t>по состоянию на 31.12.201</w:t>
      </w:r>
      <w:r w:rsidR="00681CF4">
        <w:rPr>
          <w:sz w:val="28"/>
          <w:szCs w:val="28"/>
        </w:rPr>
        <w:t>9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8"/>
        <w:gridCol w:w="1206"/>
        <w:gridCol w:w="1207"/>
        <w:gridCol w:w="1207"/>
        <w:gridCol w:w="1207"/>
        <w:gridCol w:w="1207"/>
        <w:gridCol w:w="1199"/>
      </w:tblGrid>
      <w:tr w:rsidR="00BB176E" w:rsidRPr="00BF591C" w:rsidTr="00BB0D62">
        <w:trPr>
          <w:cantSplit/>
        </w:trPr>
        <w:tc>
          <w:tcPr>
            <w:tcW w:w="1182" w:type="pct"/>
            <w:vMerge w:val="restart"/>
          </w:tcPr>
          <w:p w:rsidR="00BB176E" w:rsidRPr="00BF591C" w:rsidRDefault="00BB176E" w:rsidP="00BB0D62">
            <w:pPr>
              <w:pStyle w:val="a9"/>
              <w:rPr>
                <w:b/>
                <w:bCs/>
              </w:rPr>
            </w:pPr>
          </w:p>
        </w:tc>
        <w:tc>
          <w:tcPr>
            <w:tcW w:w="1274" w:type="pct"/>
            <w:gridSpan w:val="2"/>
          </w:tcPr>
          <w:p w:rsidR="00BB176E" w:rsidRPr="00BF591C" w:rsidRDefault="00BB176E" w:rsidP="00BB0D62">
            <w:pPr>
              <w:pStyle w:val="a9"/>
              <w:jc w:val="center"/>
            </w:pPr>
            <w:r w:rsidRPr="00BF591C">
              <w:rPr>
                <w:sz w:val="22"/>
                <w:szCs w:val="22"/>
              </w:rPr>
              <w:t>Утверждено шт. ед</w:t>
            </w:r>
            <w:r w:rsidRPr="00BF591C">
              <w:rPr>
                <w:sz w:val="22"/>
                <w:szCs w:val="22"/>
              </w:rPr>
              <w:t>и</w:t>
            </w:r>
            <w:r w:rsidRPr="00BF591C">
              <w:rPr>
                <w:sz w:val="22"/>
                <w:szCs w:val="22"/>
              </w:rPr>
              <w:t xml:space="preserve">ниц </w:t>
            </w:r>
          </w:p>
        </w:tc>
        <w:tc>
          <w:tcPr>
            <w:tcW w:w="1274" w:type="pct"/>
            <w:gridSpan w:val="2"/>
          </w:tcPr>
          <w:p w:rsidR="00BB176E" w:rsidRPr="00BF591C" w:rsidRDefault="00BB176E" w:rsidP="00BB0D62">
            <w:pPr>
              <w:pStyle w:val="a9"/>
              <w:jc w:val="center"/>
              <w:rPr>
                <w:b/>
                <w:bCs/>
              </w:rPr>
            </w:pPr>
            <w:r w:rsidRPr="00BF591C">
              <w:rPr>
                <w:sz w:val="22"/>
                <w:szCs w:val="22"/>
              </w:rPr>
              <w:t xml:space="preserve">Фактически занято шт. единиц </w:t>
            </w:r>
          </w:p>
        </w:tc>
        <w:tc>
          <w:tcPr>
            <w:tcW w:w="1270" w:type="pct"/>
            <w:gridSpan w:val="2"/>
          </w:tcPr>
          <w:p w:rsidR="00BB176E" w:rsidRPr="00BF591C" w:rsidRDefault="00BB176E" w:rsidP="00BB0D62">
            <w:pPr>
              <w:pStyle w:val="a9"/>
              <w:jc w:val="center"/>
            </w:pPr>
            <w:r w:rsidRPr="00BF591C">
              <w:rPr>
                <w:sz w:val="22"/>
                <w:szCs w:val="22"/>
              </w:rPr>
              <w:t xml:space="preserve">Занято физ. лицами </w:t>
            </w:r>
          </w:p>
          <w:p w:rsidR="00BB176E" w:rsidRPr="00BF591C" w:rsidRDefault="00BB176E" w:rsidP="00BB0D62">
            <w:pPr>
              <w:pStyle w:val="a9"/>
              <w:jc w:val="center"/>
              <w:rPr>
                <w:b/>
                <w:bCs/>
              </w:rPr>
            </w:pPr>
          </w:p>
        </w:tc>
      </w:tr>
      <w:tr w:rsidR="00BB176E" w:rsidRPr="00BF591C" w:rsidTr="00BB0D62">
        <w:trPr>
          <w:cantSplit/>
        </w:trPr>
        <w:tc>
          <w:tcPr>
            <w:tcW w:w="1182" w:type="pct"/>
            <w:vMerge/>
          </w:tcPr>
          <w:p w:rsidR="00BB176E" w:rsidRPr="00BF591C" w:rsidRDefault="00BB176E" w:rsidP="00BB0D62">
            <w:pPr>
              <w:pStyle w:val="a9"/>
              <w:rPr>
                <w:b/>
                <w:bCs/>
              </w:rPr>
            </w:pPr>
          </w:p>
        </w:tc>
        <w:tc>
          <w:tcPr>
            <w:tcW w:w="637" w:type="pct"/>
          </w:tcPr>
          <w:p w:rsidR="00BB176E" w:rsidRPr="00BF591C" w:rsidRDefault="00BB176E" w:rsidP="00BB0D62">
            <w:pPr>
              <w:pStyle w:val="a9"/>
            </w:pPr>
            <w:r w:rsidRPr="00BF591C">
              <w:rPr>
                <w:sz w:val="22"/>
                <w:szCs w:val="22"/>
              </w:rPr>
              <w:t>ФОМС</w:t>
            </w:r>
          </w:p>
        </w:tc>
        <w:tc>
          <w:tcPr>
            <w:tcW w:w="637" w:type="pct"/>
          </w:tcPr>
          <w:p w:rsidR="00BB176E" w:rsidRPr="00BF591C" w:rsidRDefault="00BB176E" w:rsidP="00BB0D62">
            <w:pPr>
              <w:pStyle w:val="a9"/>
            </w:pPr>
            <w:r w:rsidRPr="00BF591C">
              <w:rPr>
                <w:sz w:val="22"/>
                <w:szCs w:val="22"/>
              </w:rPr>
              <w:t>Бюджет</w:t>
            </w:r>
          </w:p>
        </w:tc>
        <w:tc>
          <w:tcPr>
            <w:tcW w:w="637" w:type="pct"/>
          </w:tcPr>
          <w:p w:rsidR="00BB176E" w:rsidRPr="00BF591C" w:rsidRDefault="00BB176E" w:rsidP="00BB0D62">
            <w:pPr>
              <w:pStyle w:val="a9"/>
            </w:pPr>
            <w:r w:rsidRPr="00BF591C">
              <w:rPr>
                <w:sz w:val="22"/>
                <w:szCs w:val="22"/>
              </w:rPr>
              <w:t>ФОМС</w:t>
            </w:r>
          </w:p>
        </w:tc>
        <w:tc>
          <w:tcPr>
            <w:tcW w:w="637" w:type="pct"/>
          </w:tcPr>
          <w:p w:rsidR="00BB176E" w:rsidRPr="00BF591C" w:rsidRDefault="00BB176E" w:rsidP="00BB0D62">
            <w:pPr>
              <w:pStyle w:val="a9"/>
            </w:pPr>
            <w:r w:rsidRPr="00BF591C">
              <w:rPr>
                <w:sz w:val="22"/>
                <w:szCs w:val="22"/>
              </w:rPr>
              <w:t>Бюджет</w:t>
            </w:r>
          </w:p>
        </w:tc>
        <w:tc>
          <w:tcPr>
            <w:tcW w:w="637" w:type="pct"/>
          </w:tcPr>
          <w:p w:rsidR="00BB176E" w:rsidRPr="00BF591C" w:rsidRDefault="00BB176E" w:rsidP="00BB0D62">
            <w:pPr>
              <w:pStyle w:val="a9"/>
            </w:pPr>
            <w:r w:rsidRPr="00BF591C">
              <w:rPr>
                <w:sz w:val="22"/>
                <w:szCs w:val="22"/>
              </w:rPr>
              <w:t>ФОМС</w:t>
            </w:r>
          </w:p>
        </w:tc>
        <w:tc>
          <w:tcPr>
            <w:tcW w:w="633" w:type="pct"/>
          </w:tcPr>
          <w:p w:rsidR="00BB176E" w:rsidRPr="00BF591C" w:rsidRDefault="00BB176E" w:rsidP="00BB0D62">
            <w:pPr>
              <w:pStyle w:val="a9"/>
            </w:pPr>
            <w:r w:rsidRPr="00BF591C">
              <w:rPr>
                <w:sz w:val="22"/>
                <w:szCs w:val="22"/>
              </w:rPr>
              <w:t>Бюджет</w:t>
            </w:r>
          </w:p>
        </w:tc>
      </w:tr>
      <w:tr w:rsidR="00BA12AB" w:rsidRPr="00BF591C" w:rsidTr="00BB0D62">
        <w:tc>
          <w:tcPr>
            <w:tcW w:w="1182" w:type="pct"/>
          </w:tcPr>
          <w:p w:rsidR="00BA12AB" w:rsidRPr="00BF591C" w:rsidRDefault="00BA12AB" w:rsidP="00BB0D62">
            <w:pPr>
              <w:pStyle w:val="a9"/>
              <w:rPr>
                <w:b/>
                <w:bCs/>
              </w:rPr>
            </w:pPr>
            <w:r w:rsidRPr="00BF591C">
              <w:rPr>
                <w:b/>
                <w:bCs/>
                <w:sz w:val="22"/>
                <w:szCs w:val="22"/>
              </w:rPr>
              <w:t>Всего:</w:t>
            </w:r>
          </w:p>
          <w:p w:rsidR="00BA12AB" w:rsidRPr="00BF591C" w:rsidRDefault="00BA12AB" w:rsidP="00BB0D62">
            <w:pPr>
              <w:pStyle w:val="a9"/>
              <w:rPr>
                <w:i/>
                <w:iCs/>
              </w:rPr>
            </w:pPr>
            <w:r w:rsidRPr="00BF591C">
              <w:rPr>
                <w:i/>
                <w:iCs/>
                <w:sz w:val="22"/>
                <w:szCs w:val="22"/>
              </w:rPr>
              <w:t>в том числе: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18</w:t>
            </w:r>
            <w:r>
              <w:rPr>
                <w:bCs/>
                <w:sz w:val="22"/>
                <w:szCs w:val="22"/>
              </w:rPr>
              <w:t>4</w:t>
            </w:r>
            <w:r w:rsidRPr="00BF591C">
              <w:rPr>
                <w:bCs/>
                <w:sz w:val="22"/>
                <w:szCs w:val="22"/>
              </w:rPr>
              <w:t>, 5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3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68</w:t>
            </w:r>
          </w:p>
        </w:tc>
      </w:tr>
      <w:tr w:rsidR="00BA12AB" w:rsidRPr="00BF591C" w:rsidTr="00BB0D62">
        <w:tc>
          <w:tcPr>
            <w:tcW w:w="1182" w:type="pct"/>
          </w:tcPr>
          <w:p w:rsidR="00BA12AB" w:rsidRPr="00BF591C" w:rsidRDefault="00BA12AB" w:rsidP="00BB0D62">
            <w:pPr>
              <w:pStyle w:val="a9"/>
            </w:pPr>
            <w:r w:rsidRPr="00BF591C">
              <w:rPr>
                <w:sz w:val="22"/>
                <w:szCs w:val="22"/>
              </w:rPr>
              <w:t>Врачи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</w:p>
        </w:tc>
        <w:tc>
          <w:tcPr>
            <w:tcW w:w="633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A12AB" w:rsidRPr="00BF591C" w:rsidTr="00BB0D62">
        <w:tc>
          <w:tcPr>
            <w:tcW w:w="1182" w:type="pct"/>
          </w:tcPr>
          <w:p w:rsidR="00BA12AB" w:rsidRPr="00BF591C" w:rsidRDefault="00BA12AB" w:rsidP="00BB0D62">
            <w:pPr>
              <w:pStyle w:val="a9"/>
            </w:pPr>
            <w:r w:rsidRPr="00BF591C">
              <w:rPr>
                <w:sz w:val="22"/>
                <w:szCs w:val="22"/>
              </w:rPr>
              <w:t>Средний мед. перс</w:t>
            </w:r>
            <w:r w:rsidRPr="00BF591C">
              <w:rPr>
                <w:sz w:val="22"/>
                <w:szCs w:val="22"/>
              </w:rPr>
              <w:t>о</w:t>
            </w:r>
            <w:r w:rsidRPr="00BF591C">
              <w:rPr>
                <w:sz w:val="22"/>
                <w:szCs w:val="22"/>
              </w:rPr>
              <w:t>нал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5,25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5,25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3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5</w:t>
            </w:r>
          </w:p>
        </w:tc>
      </w:tr>
      <w:tr w:rsidR="00BA12AB" w:rsidRPr="00BF591C" w:rsidTr="00BB0D62">
        <w:tc>
          <w:tcPr>
            <w:tcW w:w="1182" w:type="pct"/>
          </w:tcPr>
          <w:p w:rsidR="00BA12AB" w:rsidRPr="00BF591C" w:rsidRDefault="00BA12AB" w:rsidP="00BB0D62">
            <w:pPr>
              <w:pStyle w:val="a9"/>
            </w:pPr>
            <w:r w:rsidRPr="00BF591C">
              <w:rPr>
                <w:sz w:val="22"/>
                <w:szCs w:val="22"/>
              </w:rPr>
              <w:t>Младший мед.персонал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58</w:t>
            </w:r>
            <w:r w:rsidRPr="00BF591C">
              <w:rPr>
                <w:bCs/>
                <w:sz w:val="22"/>
                <w:szCs w:val="22"/>
              </w:rPr>
              <w:t>,75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3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</w:p>
        </w:tc>
      </w:tr>
      <w:tr w:rsidR="00BA12AB" w:rsidRPr="00BF591C" w:rsidTr="00BB0D62">
        <w:tc>
          <w:tcPr>
            <w:tcW w:w="1182" w:type="pct"/>
          </w:tcPr>
          <w:p w:rsidR="00BA12AB" w:rsidRPr="00BF591C" w:rsidRDefault="00BA12AB" w:rsidP="00BB0D62">
            <w:pPr>
              <w:pStyle w:val="a9"/>
            </w:pPr>
            <w:r w:rsidRPr="00BF591C">
              <w:rPr>
                <w:sz w:val="22"/>
                <w:szCs w:val="22"/>
              </w:rPr>
              <w:t>Прочие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3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BA12AB" w:rsidRPr="00BF591C" w:rsidTr="00BB0D62">
        <w:tc>
          <w:tcPr>
            <w:tcW w:w="1182" w:type="pct"/>
          </w:tcPr>
          <w:p w:rsidR="00BA12AB" w:rsidRPr="00BF591C" w:rsidRDefault="00BA12AB" w:rsidP="00BB0D62">
            <w:pPr>
              <w:pStyle w:val="a9"/>
            </w:pP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114,5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Pr="00BF591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37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33" w:type="pct"/>
            <w:vAlign w:val="center"/>
          </w:tcPr>
          <w:p w:rsidR="00BA12AB" w:rsidRPr="00BF591C" w:rsidRDefault="00BA12AB" w:rsidP="00837EF7">
            <w:pPr>
              <w:pStyle w:val="a9"/>
              <w:jc w:val="center"/>
              <w:rPr>
                <w:bCs/>
              </w:rPr>
            </w:pPr>
            <w:r w:rsidRPr="00BF591C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</w:tbl>
    <w:p w:rsidR="00BB176E" w:rsidRPr="00BF591C" w:rsidRDefault="00BB176E" w:rsidP="00BB176E">
      <w:pPr>
        <w:tabs>
          <w:tab w:val="num" w:pos="540"/>
        </w:tabs>
        <w:ind w:firstLine="720"/>
        <w:jc w:val="both"/>
        <w:rPr>
          <w:sz w:val="22"/>
          <w:szCs w:val="22"/>
        </w:rPr>
      </w:pPr>
    </w:p>
    <w:p w:rsidR="00BB176E" w:rsidRPr="00761505" w:rsidRDefault="00BB176E" w:rsidP="00BB176E">
      <w:pPr>
        <w:tabs>
          <w:tab w:val="num" w:pos="540"/>
        </w:tabs>
        <w:ind w:firstLine="720"/>
        <w:jc w:val="both"/>
        <w:rPr>
          <w:sz w:val="28"/>
          <w:szCs w:val="28"/>
        </w:rPr>
      </w:pPr>
      <w:r w:rsidRPr="00761505">
        <w:rPr>
          <w:sz w:val="28"/>
          <w:szCs w:val="28"/>
        </w:rPr>
        <w:t>В штатном расписании на 201</w:t>
      </w:r>
      <w:r w:rsidR="00681CF4" w:rsidRPr="00761505">
        <w:rPr>
          <w:sz w:val="28"/>
          <w:szCs w:val="28"/>
        </w:rPr>
        <w:t>9</w:t>
      </w:r>
      <w:r w:rsidRPr="00761505">
        <w:rPr>
          <w:sz w:val="28"/>
          <w:szCs w:val="28"/>
        </w:rPr>
        <w:t xml:space="preserve"> г было утверждено всего 18</w:t>
      </w:r>
      <w:r w:rsidR="00681CF4" w:rsidRPr="00761505">
        <w:rPr>
          <w:sz w:val="28"/>
          <w:szCs w:val="28"/>
        </w:rPr>
        <w:t>4,</w:t>
      </w:r>
      <w:r w:rsidRPr="00761505">
        <w:rPr>
          <w:sz w:val="28"/>
          <w:szCs w:val="28"/>
        </w:rPr>
        <w:t>5 ставок (с дефицитом 30%). Заняты ставки основным персоналом, работающим еще и по внутреннему совместительству по своей специальности (медицинские с</w:t>
      </w:r>
      <w:r w:rsidRPr="00761505">
        <w:rPr>
          <w:sz w:val="28"/>
          <w:szCs w:val="28"/>
        </w:rPr>
        <w:t>е</w:t>
      </w:r>
      <w:r w:rsidRPr="00761505">
        <w:rPr>
          <w:sz w:val="28"/>
          <w:szCs w:val="28"/>
        </w:rPr>
        <w:t>стры, воспитатели, прочий персонал). Все воспитатели и медицинские сестры совмещают работу уборщиц по причине отсутствия физических лиц, зан</w:t>
      </w:r>
      <w:r w:rsidRPr="00761505">
        <w:rPr>
          <w:sz w:val="28"/>
          <w:szCs w:val="28"/>
        </w:rPr>
        <w:t>и</w:t>
      </w:r>
      <w:r w:rsidRPr="00761505">
        <w:rPr>
          <w:sz w:val="28"/>
          <w:szCs w:val="28"/>
        </w:rPr>
        <w:t>мающих данные должности. В отчетном году отмечен отток из учреждения среднего медицинского персонала.</w:t>
      </w:r>
    </w:p>
    <w:p w:rsidR="00761505" w:rsidRPr="008C2B3D" w:rsidRDefault="00761505" w:rsidP="00761505">
      <w:pPr>
        <w:pStyle w:val="a9"/>
        <w:tabs>
          <w:tab w:val="left" w:pos="54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A24CC">
        <w:rPr>
          <w:sz w:val="28"/>
          <w:szCs w:val="28"/>
        </w:rPr>
        <w:t>4.3</w:t>
      </w:r>
    </w:p>
    <w:p w:rsidR="00BB176E" w:rsidRPr="008C2B3D" w:rsidRDefault="00BB176E" w:rsidP="00BB176E">
      <w:pPr>
        <w:pStyle w:val="a9"/>
        <w:tabs>
          <w:tab w:val="left" w:pos="540"/>
        </w:tabs>
        <w:ind w:firstLine="720"/>
        <w:jc w:val="center"/>
        <w:rPr>
          <w:sz w:val="28"/>
          <w:szCs w:val="28"/>
        </w:rPr>
      </w:pPr>
      <w:r w:rsidRPr="008C2B3D">
        <w:rPr>
          <w:sz w:val="28"/>
          <w:szCs w:val="28"/>
        </w:rPr>
        <w:t>Сведения о средней стоимости 1 койко-дня</w:t>
      </w:r>
    </w:p>
    <w:p w:rsidR="00BB176E" w:rsidRPr="008C2B3D" w:rsidRDefault="00BB176E" w:rsidP="00BB176E">
      <w:pPr>
        <w:pStyle w:val="a9"/>
        <w:tabs>
          <w:tab w:val="left" w:pos="540"/>
        </w:tabs>
        <w:ind w:firstLine="720"/>
        <w:jc w:val="center"/>
        <w:rPr>
          <w:sz w:val="28"/>
          <w:szCs w:val="28"/>
        </w:rPr>
      </w:pPr>
      <w:r w:rsidRPr="008C2B3D">
        <w:rPr>
          <w:sz w:val="28"/>
          <w:szCs w:val="28"/>
        </w:rPr>
        <w:t>(фактические расходы - руб.) за 201</w:t>
      </w:r>
      <w:r w:rsidR="00AC7C50">
        <w:rPr>
          <w:sz w:val="28"/>
          <w:szCs w:val="28"/>
        </w:rPr>
        <w:t>7</w:t>
      </w:r>
      <w:r w:rsidRPr="008C2B3D">
        <w:rPr>
          <w:sz w:val="28"/>
          <w:szCs w:val="28"/>
        </w:rPr>
        <w:t>-201</w:t>
      </w:r>
      <w:r w:rsidR="00AC7C50">
        <w:rPr>
          <w:sz w:val="28"/>
          <w:szCs w:val="28"/>
        </w:rPr>
        <w:t>9</w:t>
      </w:r>
      <w:r w:rsidRPr="008C2B3D">
        <w:rPr>
          <w:sz w:val="28"/>
          <w:szCs w:val="28"/>
        </w:rPr>
        <w:t xml:space="preserve">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1214"/>
        <w:gridCol w:w="1217"/>
        <w:gridCol w:w="1214"/>
        <w:gridCol w:w="1214"/>
        <w:gridCol w:w="1214"/>
        <w:gridCol w:w="1202"/>
      </w:tblGrid>
      <w:tr w:rsidR="00AC7C50" w:rsidRPr="008C2B3D" w:rsidTr="00BB0D62">
        <w:tc>
          <w:tcPr>
            <w:tcW w:w="1199" w:type="pct"/>
            <w:vMerge w:val="restart"/>
          </w:tcPr>
          <w:p w:rsidR="00AC7C50" w:rsidRPr="008C2B3D" w:rsidRDefault="00AC7C50" w:rsidP="00BB0D62">
            <w:pPr>
              <w:pStyle w:val="a9"/>
              <w:tabs>
                <w:tab w:val="left" w:pos="420"/>
              </w:tabs>
              <w:jc w:val="both"/>
            </w:pPr>
            <w:r w:rsidRPr="008C2B3D">
              <w:rPr>
                <w:sz w:val="22"/>
                <w:szCs w:val="22"/>
              </w:rPr>
              <w:t>Наименование пок</w:t>
            </w:r>
            <w:r w:rsidRPr="008C2B3D">
              <w:rPr>
                <w:sz w:val="22"/>
                <w:szCs w:val="22"/>
              </w:rPr>
              <w:t>а</w:t>
            </w:r>
            <w:r w:rsidRPr="008C2B3D">
              <w:rPr>
                <w:sz w:val="22"/>
                <w:szCs w:val="22"/>
              </w:rPr>
              <w:t>зателя</w:t>
            </w:r>
          </w:p>
        </w:tc>
        <w:tc>
          <w:tcPr>
            <w:tcW w:w="1270" w:type="pct"/>
            <w:gridSpan w:val="2"/>
            <w:vAlign w:val="center"/>
          </w:tcPr>
          <w:p w:rsidR="00AC7C50" w:rsidRPr="00B81BA7" w:rsidRDefault="00AC7C50" w:rsidP="00837E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1BA7">
              <w:rPr>
                <w:bCs/>
                <w:color w:val="000000"/>
                <w:sz w:val="22"/>
                <w:szCs w:val="22"/>
              </w:rPr>
              <w:t>201</w:t>
            </w: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8" w:type="pct"/>
            <w:gridSpan w:val="2"/>
            <w:vAlign w:val="center"/>
          </w:tcPr>
          <w:p w:rsidR="00AC7C50" w:rsidRPr="00B81BA7" w:rsidRDefault="00AC7C50" w:rsidP="00837E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1BA7">
              <w:rPr>
                <w:bCs/>
                <w:color w:val="000000"/>
                <w:sz w:val="22"/>
                <w:szCs w:val="22"/>
              </w:rPr>
              <w:t>201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62" w:type="pct"/>
            <w:gridSpan w:val="2"/>
            <w:vAlign w:val="center"/>
          </w:tcPr>
          <w:p w:rsidR="00AC7C50" w:rsidRPr="00B81BA7" w:rsidRDefault="00AC7C50" w:rsidP="00837EF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1BA7">
              <w:rPr>
                <w:bCs/>
                <w:color w:val="000000"/>
                <w:sz w:val="22"/>
                <w:szCs w:val="22"/>
              </w:rPr>
              <w:t>201</w:t>
            </w: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AC7C50" w:rsidRPr="008C2B3D" w:rsidTr="00BB0D62">
        <w:tc>
          <w:tcPr>
            <w:tcW w:w="1199" w:type="pct"/>
            <w:vMerge/>
          </w:tcPr>
          <w:p w:rsidR="00AC7C50" w:rsidRPr="008C2B3D" w:rsidRDefault="00AC7C50" w:rsidP="00BB0D62">
            <w:pPr>
              <w:pStyle w:val="a9"/>
              <w:tabs>
                <w:tab w:val="left" w:pos="420"/>
              </w:tabs>
              <w:jc w:val="both"/>
            </w:pPr>
          </w:p>
        </w:tc>
        <w:tc>
          <w:tcPr>
            <w:tcW w:w="634" w:type="pct"/>
          </w:tcPr>
          <w:p w:rsidR="00AC7C50" w:rsidRPr="00526AB1" w:rsidRDefault="00AC7C50" w:rsidP="00837EF7">
            <w:pPr>
              <w:pStyle w:val="a9"/>
              <w:tabs>
                <w:tab w:val="left" w:pos="420"/>
              </w:tabs>
              <w:jc w:val="center"/>
              <w:rPr>
                <w:color w:val="000000"/>
              </w:rPr>
            </w:pPr>
            <w:r w:rsidRPr="00526AB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636" w:type="pct"/>
          </w:tcPr>
          <w:p w:rsidR="00AC7C50" w:rsidRPr="00526AB1" w:rsidRDefault="00AC7C50" w:rsidP="00837EF7">
            <w:pPr>
              <w:pStyle w:val="a9"/>
              <w:tabs>
                <w:tab w:val="left" w:pos="420"/>
              </w:tabs>
              <w:jc w:val="center"/>
              <w:rPr>
                <w:color w:val="000000"/>
              </w:rPr>
            </w:pPr>
            <w:r w:rsidRPr="00526AB1">
              <w:rPr>
                <w:color w:val="000000"/>
                <w:sz w:val="22"/>
                <w:szCs w:val="22"/>
              </w:rPr>
              <w:t>ОМС</w:t>
            </w:r>
          </w:p>
        </w:tc>
        <w:tc>
          <w:tcPr>
            <w:tcW w:w="634" w:type="pct"/>
          </w:tcPr>
          <w:p w:rsidR="00AC7C50" w:rsidRPr="00526AB1" w:rsidRDefault="00AC7C50" w:rsidP="00837EF7">
            <w:pPr>
              <w:pStyle w:val="a9"/>
              <w:tabs>
                <w:tab w:val="left" w:pos="420"/>
              </w:tabs>
              <w:jc w:val="center"/>
              <w:rPr>
                <w:color w:val="000000"/>
              </w:rPr>
            </w:pPr>
            <w:r w:rsidRPr="00526AB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634" w:type="pct"/>
          </w:tcPr>
          <w:p w:rsidR="00AC7C50" w:rsidRPr="00526AB1" w:rsidRDefault="00AC7C50" w:rsidP="00837EF7">
            <w:pPr>
              <w:pStyle w:val="a9"/>
              <w:tabs>
                <w:tab w:val="left" w:pos="420"/>
              </w:tabs>
              <w:jc w:val="center"/>
              <w:rPr>
                <w:color w:val="000000"/>
              </w:rPr>
            </w:pPr>
            <w:r w:rsidRPr="00526AB1">
              <w:rPr>
                <w:color w:val="000000"/>
                <w:sz w:val="22"/>
                <w:szCs w:val="22"/>
              </w:rPr>
              <w:t>ОМС</w:t>
            </w:r>
          </w:p>
        </w:tc>
        <w:tc>
          <w:tcPr>
            <w:tcW w:w="634" w:type="pct"/>
          </w:tcPr>
          <w:p w:rsidR="00AC7C50" w:rsidRPr="00526AB1" w:rsidRDefault="00AC7C50" w:rsidP="00837EF7">
            <w:pPr>
              <w:pStyle w:val="a9"/>
              <w:tabs>
                <w:tab w:val="left" w:pos="420"/>
              </w:tabs>
              <w:jc w:val="center"/>
              <w:rPr>
                <w:color w:val="000000"/>
              </w:rPr>
            </w:pPr>
            <w:r w:rsidRPr="00526AB1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628" w:type="pct"/>
          </w:tcPr>
          <w:p w:rsidR="00AC7C50" w:rsidRPr="008C2B3D" w:rsidRDefault="00AC7C50" w:rsidP="00BB0D62">
            <w:pPr>
              <w:pStyle w:val="a9"/>
              <w:tabs>
                <w:tab w:val="left" w:pos="420"/>
              </w:tabs>
              <w:jc w:val="center"/>
            </w:pPr>
          </w:p>
        </w:tc>
      </w:tr>
      <w:tr w:rsidR="00AC7C50" w:rsidRPr="008C2B3D" w:rsidTr="00761505">
        <w:tc>
          <w:tcPr>
            <w:tcW w:w="1199" w:type="pct"/>
          </w:tcPr>
          <w:p w:rsidR="00AC7C50" w:rsidRPr="008C2B3D" w:rsidRDefault="00AC7C50" w:rsidP="00BB0D62">
            <w:pPr>
              <w:pStyle w:val="a9"/>
              <w:tabs>
                <w:tab w:val="left" w:pos="420"/>
              </w:tabs>
              <w:jc w:val="both"/>
            </w:pPr>
            <w:r w:rsidRPr="008C2B3D">
              <w:rPr>
                <w:sz w:val="22"/>
                <w:szCs w:val="22"/>
              </w:rPr>
              <w:t>Стоимость 1 случая госпитализации – всего</w:t>
            </w: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  <w:r w:rsidRPr="00761505">
              <w:t>1565,15</w:t>
            </w:r>
          </w:p>
        </w:tc>
        <w:tc>
          <w:tcPr>
            <w:tcW w:w="636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  <w:r w:rsidRPr="00761505">
              <w:t>1651,59</w:t>
            </w:r>
          </w:p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  <w:r w:rsidRPr="00761505">
              <w:t>(1796,74)</w:t>
            </w: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AC7C50" w:rsidRPr="00761505" w:rsidRDefault="00AC7C50" w:rsidP="00761505">
            <w:pPr>
              <w:pStyle w:val="a9"/>
              <w:tabs>
                <w:tab w:val="left" w:pos="420"/>
              </w:tabs>
              <w:jc w:val="center"/>
              <w:rPr>
                <w:color w:val="000000"/>
              </w:rPr>
            </w:pPr>
            <w:r w:rsidRPr="00761505">
              <w:rPr>
                <w:color w:val="000000"/>
              </w:rPr>
              <w:t>1</w:t>
            </w:r>
            <w:r w:rsidR="00761505" w:rsidRPr="00761505">
              <w:rPr>
                <w:color w:val="000000"/>
              </w:rPr>
              <w:t>7</w:t>
            </w:r>
            <w:r w:rsidRPr="00761505">
              <w:rPr>
                <w:color w:val="000000"/>
              </w:rPr>
              <w:t>76,43</w:t>
            </w:r>
          </w:p>
        </w:tc>
        <w:tc>
          <w:tcPr>
            <w:tcW w:w="628" w:type="pct"/>
            <w:vAlign w:val="center"/>
          </w:tcPr>
          <w:p w:rsidR="00AC7C50" w:rsidRPr="00761505" w:rsidRDefault="00AC7C50" w:rsidP="00761505">
            <w:pPr>
              <w:pStyle w:val="a9"/>
              <w:tabs>
                <w:tab w:val="left" w:pos="420"/>
              </w:tabs>
              <w:jc w:val="center"/>
            </w:pPr>
          </w:p>
        </w:tc>
      </w:tr>
      <w:tr w:rsidR="00AC7C50" w:rsidRPr="008C2B3D" w:rsidTr="00BB0D62">
        <w:tc>
          <w:tcPr>
            <w:tcW w:w="1199" w:type="pct"/>
          </w:tcPr>
          <w:p w:rsidR="00AC7C50" w:rsidRPr="008C2B3D" w:rsidRDefault="00AC7C50" w:rsidP="00BB0D62">
            <w:pPr>
              <w:pStyle w:val="a9"/>
              <w:tabs>
                <w:tab w:val="left" w:pos="420"/>
              </w:tabs>
              <w:jc w:val="both"/>
            </w:pPr>
            <w:r w:rsidRPr="008C2B3D">
              <w:rPr>
                <w:sz w:val="22"/>
                <w:szCs w:val="22"/>
              </w:rPr>
              <w:t>из них:</w:t>
            </w:r>
          </w:p>
          <w:p w:rsidR="00AC7C50" w:rsidRPr="008C2B3D" w:rsidRDefault="00AC7C50" w:rsidP="00BB0D62">
            <w:pPr>
              <w:pStyle w:val="a9"/>
              <w:tabs>
                <w:tab w:val="left" w:pos="420"/>
              </w:tabs>
              <w:jc w:val="both"/>
            </w:pPr>
            <w:r w:rsidRPr="008C2B3D">
              <w:rPr>
                <w:sz w:val="22"/>
                <w:szCs w:val="22"/>
              </w:rPr>
              <w:t>- заработная плата с начислениями</w:t>
            </w: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  <w:r w:rsidRPr="00761505">
              <w:t>1293</w:t>
            </w:r>
          </w:p>
        </w:tc>
        <w:tc>
          <w:tcPr>
            <w:tcW w:w="636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  <w:r w:rsidRPr="00761505">
              <w:t>1375,27</w:t>
            </w: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AC7C50" w:rsidRPr="00761505" w:rsidRDefault="00AC7C50" w:rsidP="00761505">
            <w:pPr>
              <w:pStyle w:val="a9"/>
              <w:tabs>
                <w:tab w:val="left" w:pos="420"/>
              </w:tabs>
              <w:jc w:val="center"/>
              <w:rPr>
                <w:color w:val="000000"/>
              </w:rPr>
            </w:pPr>
            <w:r w:rsidRPr="00761505">
              <w:rPr>
                <w:color w:val="000000"/>
              </w:rPr>
              <w:t>1</w:t>
            </w:r>
            <w:r w:rsidR="00761505" w:rsidRPr="00761505">
              <w:rPr>
                <w:color w:val="000000"/>
              </w:rPr>
              <w:t>4</w:t>
            </w:r>
            <w:r w:rsidRPr="00761505">
              <w:rPr>
                <w:color w:val="000000"/>
              </w:rPr>
              <w:t>83,47</w:t>
            </w:r>
          </w:p>
        </w:tc>
        <w:tc>
          <w:tcPr>
            <w:tcW w:w="628" w:type="pct"/>
            <w:vAlign w:val="center"/>
          </w:tcPr>
          <w:p w:rsidR="00AC7C50" w:rsidRPr="00761505" w:rsidRDefault="00AC7C50" w:rsidP="00BB0D62">
            <w:pPr>
              <w:pStyle w:val="a9"/>
              <w:tabs>
                <w:tab w:val="left" w:pos="420"/>
              </w:tabs>
              <w:jc w:val="center"/>
            </w:pPr>
          </w:p>
        </w:tc>
      </w:tr>
      <w:tr w:rsidR="00AC7C50" w:rsidRPr="008C2B3D" w:rsidTr="00BB0D62">
        <w:tc>
          <w:tcPr>
            <w:tcW w:w="1199" w:type="pct"/>
          </w:tcPr>
          <w:p w:rsidR="00AC7C50" w:rsidRPr="008C2B3D" w:rsidRDefault="00AC7C50" w:rsidP="00BB0D62">
            <w:pPr>
              <w:pStyle w:val="a9"/>
              <w:tabs>
                <w:tab w:val="left" w:pos="420"/>
              </w:tabs>
              <w:jc w:val="both"/>
            </w:pPr>
            <w:r w:rsidRPr="008C2B3D">
              <w:rPr>
                <w:sz w:val="22"/>
                <w:szCs w:val="22"/>
              </w:rPr>
              <w:t>медикаменты</w:t>
            </w: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  <w:r w:rsidRPr="00761505">
              <w:t>18</w:t>
            </w:r>
          </w:p>
        </w:tc>
        <w:tc>
          <w:tcPr>
            <w:tcW w:w="636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  <w:r w:rsidRPr="00761505">
              <w:t>20,66</w:t>
            </w: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  <w:rPr>
                <w:color w:val="000000"/>
              </w:rPr>
            </w:pPr>
            <w:r w:rsidRPr="00761505">
              <w:rPr>
                <w:color w:val="000000"/>
              </w:rPr>
              <w:t>30,32</w:t>
            </w:r>
          </w:p>
        </w:tc>
        <w:tc>
          <w:tcPr>
            <w:tcW w:w="628" w:type="pct"/>
            <w:vAlign w:val="center"/>
          </w:tcPr>
          <w:p w:rsidR="00AC7C50" w:rsidRPr="00761505" w:rsidRDefault="00AC7C50" w:rsidP="00BB0D62">
            <w:pPr>
              <w:pStyle w:val="a9"/>
              <w:tabs>
                <w:tab w:val="left" w:pos="420"/>
              </w:tabs>
              <w:jc w:val="center"/>
            </w:pPr>
          </w:p>
        </w:tc>
      </w:tr>
      <w:tr w:rsidR="00AC7C50" w:rsidRPr="008C2B3D" w:rsidTr="00BB0D62">
        <w:tc>
          <w:tcPr>
            <w:tcW w:w="1199" w:type="pct"/>
          </w:tcPr>
          <w:p w:rsidR="00AC7C50" w:rsidRPr="008C2B3D" w:rsidRDefault="00AC7C50" w:rsidP="00BB0D62">
            <w:pPr>
              <w:pStyle w:val="a9"/>
              <w:tabs>
                <w:tab w:val="left" w:pos="420"/>
              </w:tabs>
              <w:jc w:val="both"/>
            </w:pPr>
            <w:r w:rsidRPr="008C2B3D">
              <w:rPr>
                <w:sz w:val="22"/>
                <w:szCs w:val="22"/>
              </w:rPr>
              <w:t>питание</w:t>
            </w: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  <w:r w:rsidRPr="00761505">
              <w:t>156,6</w:t>
            </w:r>
          </w:p>
        </w:tc>
        <w:tc>
          <w:tcPr>
            <w:tcW w:w="636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  <w:r w:rsidRPr="00761505">
              <w:t>148,79</w:t>
            </w: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  <w:rPr>
                <w:color w:val="000000"/>
              </w:rPr>
            </w:pPr>
            <w:r w:rsidRPr="00761505">
              <w:rPr>
                <w:color w:val="000000"/>
              </w:rPr>
              <w:t>136,95</w:t>
            </w:r>
          </w:p>
        </w:tc>
        <w:tc>
          <w:tcPr>
            <w:tcW w:w="628" w:type="pct"/>
            <w:vAlign w:val="center"/>
          </w:tcPr>
          <w:p w:rsidR="00AC7C50" w:rsidRPr="00761505" w:rsidRDefault="00AC7C50" w:rsidP="00BB0D62">
            <w:pPr>
              <w:pStyle w:val="a9"/>
              <w:tabs>
                <w:tab w:val="left" w:pos="420"/>
              </w:tabs>
              <w:jc w:val="center"/>
            </w:pPr>
          </w:p>
        </w:tc>
      </w:tr>
      <w:tr w:rsidR="00AC7C50" w:rsidRPr="008C2B3D" w:rsidTr="00BB0D62">
        <w:tc>
          <w:tcPr>
            <w:tcW w:w="1199" w:type="pct"/>
          </w:tcPr>
          <w:p w:rsidR="00AC7C50" w:rsidRPr="008C2B3D" w:rsidRDefault="00AC7C50" w:rsidP="00BB0D62">
            <w:pPr>
              <w:pStyle w:val="a9"/>
              <w:tabs>
                <w:tab w:val="left" w:pos="420"/>
              </w:tabs>
              <w:jc w:val="both"/>
            </w:pPr>
            <w:r w:rsidRPr="008C2B3D">
              <w:rPr>
                <w:sz w:val="22"/>
                <w:szCs w:val="22"/>
              </w:rPr>
              <w:t>мягкий инвентарь</w:t>
            </w: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  <w:r w:rsidRPr="00761505">
              <w:t>1,55</w:t>
            </w:r>
          </w:p>
        </w:tc>
        <w:tc>
          <w:tcPr>
            <w:tcW w:w="636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  <w:r w:rsidRPr="00761505">
              <w:t>0,16</w:t>
            </w: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  <w:rPr>
                <w:color w:val="000000"/>
              </w:rPr>
            </w:pPr>
            <w:r w:rsidRPr="00761505">
              <w:rPr>
                <w:color w:val="000000"/>
              </w:rPr>
              <w:t>22,10</w:t>
            </w:r>
          </w:p>
        </w:tc>
        <w:tc>
          <w:tcPr>
            <w:tcW w:w="628" w:type="pct"/>
            <w:vAlign w:val="center"/>
          </w:tcPr>
          <w:p w:rsidR="00AC7C50" w:rsidRPr="00761505" w:rsidRDefault="00AC7C50" w:rsidP="00BB0D62">
            <w:pPr>
              <w:pStyle w:val="a9"/>
              <w:tabs>
                <w:tab w:val="left" w:pos="420"/>
              </w:tabs>
              <w:jc w:val="center"/>
            </w:pPr>
          </w:p>
        </w:tc>
      </w:tr>
      <w:tr w:rsidR="00AC7C50" w:rsidRPr="008C2B3D" w:rsidTr="00BB0D62">
        <w:tc>
          <w:tcPr>
            <w:tcW w:w="1199" w:type="pct"/>
          </w:tcPr>
          <w:p w:rsidR="00AC7C50" w:rsidRPr="008C2B3D" w:rsidRDefault="00AC7C50" w:rsidP="00BB0D62">
            <w:pPr>
              <w:pStyle w:val="a9"/>
              <w:tabs>
                <w:tab w:val="left" w:pos="420"/>
              </w:tabs>
              <w:jc w:val="both"/>
            </w:pPr>
            <w:r w:rsidRPr="008C2B3D">
              <w:rPr>
                <w:sz w:val="22"/>
                <w:szCs w:val="22"/>
              </w:rPr>
              <w:t xml:space="preserve">прочие расходы на содержание 1 койки в сутки </w:t>
            </w: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  <w:r w:rsidRPr="00761505">
              <w:t>96</w:t>
            </w:r>
          </w:p>
        </w:tc>
        <w:tc>
          <w:tcPr>
            <w:tcW w:w="636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  <w:r w:rsidRPr="00761505">
              <w:t>112,71</w:t>
            </w:r>
          </w:p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  <w:r w:rsidRPr="00761505">
              <w:t>(257,86)</w:t>
            </w: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</w:pPr>
          </w:p>
        </w:tc>
        <w:tc>
          <w:tcPr>
            <w:tcW w:w="634" w:type="pct"/>
            <w:vAlign w:val="center"/>
          </w:tcPr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  <w:rPr>
                <w:color w:val="000000"/>
              </w:rPr>
            </w:pPr>
            <w:r w:rsidRPr="00761505">
              <w:rPr>
                <w:color w:val="000000"/>
              </w:rPr>
              <w:t>103,59</w:t>
            </w:r>
          </w:p>
          <w:p w:rsidR="00AC7C50" w:rsidRPr="00761505" w:rsidRDefault="00AC7C50" w:rsidP="00837EF7">
            <w:pPr>
              <w:pStyle w:val="a9"/>
              <w:tabs>
                <w:tab w:val="left" w:pos="420"/>
              </w:tabs>
              <w:jc w:val="center"/>
              <w:rPr>
                <w:color w:val="000000"/>
              </w:rPr>
            </w:pPr>
            <w:r w:rsidRPr="00761505">
              <w:rPr>
                <w:color w:val="000000"/>
              </w:rPr>
              <w:t>(279,4)</w:t>
            </w:r>
          </w:p>
        </w:tc>
        <w:tc>
          <w:tcPr>
            <w:tcW w:w="628" w:type="pct"/>
            <w:vAlign w:val="center"/>
          </w:tcPr>
          <w:p w:rsidR="00AC7C50" w:rsidRPr="00761505" w:rsidRDefault="00AC7C50" w:rsidP="00BB0D62">
            <w:pPr>
              <w:pStyle w:val="a9"/>
              <w:tabs>
                <w:tab w:val="left" w:pos="420"/>
              </w:tabs>
              <w:jc w:val="center"/>
            </w:pPr>
          </w:p>
        </w:tc>
      </w:tr>
    </w:tbl>
    <w:p w:rsidR="00BB176E" w:rsidRPr="004A24CC" w:rsidRDefault="00BB176E" w:rsidP="00BB176E">
      <w:pPr>
        <w:pStyle w:val="a9"/>
        <w:tabs>
          <w:tab w:val="left" w:pos="540"/>
        </w:tabs>
        <w:ind w:firstLine="539"/>
        <w:jc w:val="both"/>
        <w:rPr>
          <w:sz w:val="28"/>
          <w:szCs w:val="28"/>
        </w:rPr>
      </w:pPr>
      <w:r w:rsidRPr="004A24CC">
        <w:rPr>
          <w:sz w:val="28"/>
          <w:szCs w:val="28"/>
        </w:rPr>
        <w:t>Стоимость 1 койко - дня из года в год увеличивается. Ситуацию опред</w:t>
      </w:r>
      <w:r w:rsidRPr="004A24CC">
        <w:rPr>
          <w:sz w:val="28"/>
          <w:szCs w:val="28"/>
        </w:rPr>
        <w:t>е</w:t>
      </w:r>
      <w:r w:rsidRPr="004A24CC">
        <w:rPr>
          <w:sz w:val="28"/>
          <w:szCs w:val="28"/>
        </w:rPr>
        <w:t>ляет рост цен на продукты питания, ГСМ, услуги по содержанию зданий и техническому обслуживанию обязательных систем (противопожарной, в</w:t>
      </w:r>
      <w:r w:rsidRPr="004A24CC">
        <w:rPr>
          <w:sz w:val="28"/>
          <w:szCs w:val="28"/>
        </w:rPr>
        <w:t>и</w:t>
      </w:r>
      <w:r w:rsidRPr="004A24CC">
        <w:rPr>
          <w:sz w:val="28"/>
          <w:szCs w:val="28"/>
        </w:rPr>
        <w:t>деонаблюдения и т.д.).</w:t>
      </w:r>
    </w:p>
    <w:p w:rsidR="00BB176E" w:rsidRPr="004A24CC" w:rsidRDefault="00BB176E" w:rsidP="00BB176E">
      <w:pPr>
        <w:pStyle w:val="a9"/>
        <w:tabs>
          <w:tab w:val="left" w:pos="540"/>
        </w:tabs>
        <w:ind w:firstLine="539"/>
        <w:jc w:val="both"/>
        <w:rPr>
          <w:sz w:val="28"/>
          <w:szCs w:val="28"/>
        </w:rPr>
      </w:pPr>
      <w:r w:rsidRPr="004A24CC">
        <w:rPr>
          <w:sz w:val="28"/>
          <w:szCs w:val="28"/>
        </w:rPr>
        <w:t>Затраты на выплату заработной платы также несколько увеличиваются. Ежедневные расходы по медикаментам в 201</w:t>
      </w:r>
      <w:r w:rsidR="00761505" w:rsidRPr="004A24CC">
        <w:rPr>
          <w:sz w:val="28"/>
          <w:szCs w:val="28"/>
        </w:rPr>
        <w:t>7</w:t>
      </w:r>
      <w:r w:rsidRPr="004A24CC">
        <w:rPr>
          <w:sz w:val="28"/>
          <w:szCs w:val="28"/>
        </w:rPr>
        <w:t>-201</w:t>
      </w:r>
      <w:r w:rsidR="00761505" w:rsidRPr="004A24CC">
        <w:rPr>
          <w:sz w:val="28"/>
          <w:szCs w:val="28"/>
        </w:rPr>
        <w:t>9</w:t>
      </w:r>
      <w:r w:rsidRPr="004A24CC">
        <w:rPr>
          <w:sz w:val="28"/>
          <w:szCs w:val="28"/>
        </w:rPr>
        <w:t xml:space="preserve"> гг составили 1</w:t>
      </w:r>
      <w:r w:rsidR="00761505" w:rsidRPr="004A24CC">
        <w:rPr>
          <w:sz w:val="28"/>
          <w:szCs w:val="28"/>
        </w:rPr>
        <w:t>8</w:t>
      </w:r>
      <w:r w:rsidRPr="004A24CC">
        <w:rPr>
          <w:sz w:val="28"/>
          <w:szCs w:val="28"/>
        </w:rPr>
        <w:t>-</w:t>
      </w:r>
      <w:r w:rsidR="00761505" w:rsidRPr="004A24CC">
        <w:rPr>
          <w:sz w:val="28"/>
          <w:szCs w:val="28"/>
        </w:rPr>
        <w:t>32</w:t>
      </w:r>
      <w:r w:rsidRPr="004A24CC">
        <w:rPr>
          <w:sz w:val="28"/>
          <w:szCs w:val="28"/>
        </w:rPr>
        <w:t xml:space="preserve"> руб/день. Рост затрат связан, отчасти, с повышением цен на лекарственные </w:t>
      </w:r>
      <w:r w:rsidRPr="004A24CC">
        <w:rPr>
          <w:sz w:val="28"/>
          <w:szCs w:val="28"/>
        </w:rPr>
        <w:lastRenderedPageBreak/>
        <w:t>препараты, отчасти с возникновением потребности в дорогостоящих преп</w:t>
      </w:r>
      <w:r w:rsidRPr="004A24CC">
        <w:rPr>
          <w:sz w:val="28"/>
          <w:szCs w:val="28"/>
        </w:rPr>
        <w:t>а</w:t>
      </w:r>
      <w:r w:rsidRPr="004A24CC">
        <w:rPr>
          <w:sz w:val="28"/>
          <w:szCs w:val="28"/>
        </w:rPr>
        <w:t>ратах для детей с тяжелыми заболеваниями.</w:t>
      </w:r>
    </w:p>
    <w:p w:rsidR="000B3227" w:rsidRPr="004A24CC" w:rsidRDefault="00BB176E" w:rsidP="00BB176E">
      <w:pPr>
        <w:pStyle w:val="a9"/>
        <w:tabs>
          <w:tab w:val="left" w:pos="540"/>
        </w:tabs>
        <w:ind w:firstLine="539"/>
        <w:jc w:val="both"/>
        <w:rPr>
          <w:sz w:val="28"/>
          <w:szCs w:val="28"/>
        </w:rPr>
      </w:pPr>
      <w:r w:rsidRPr="004A24CC">
        <w:rPr>
          <w:sz w:val="28"/>
          <w:szCs w:val="28"/>
        </w:rPr>
        <w:t xml:space="preserve">Мягкий инвентарь на средства бюджета </w:t>
      </w:r>
      <w:r w:rsidR="000B3227" w:rsidRPr="004A24CC">
        <w:rPr>
          <w:sz w:val="28"/>
          <w:szCs w:val="28"/>
        </w:rPr>
        <w:t xml:space="preserve">в 2019 г </w:t>
      </w:r>
      <w:r w:rsidRPr="004A24CC">
        <w:rPr>
          <w:sz w:val="28"/>
          <w:szCs w:val="28"/>
        </w:rPr>
        <w:t>приобретался</w:t>
      </w:r>
      <w:r w:rsidR="00C84A81" w:rsidRPr="004A24CC">
        <w:rPr>
          <w:sz w:val="28"/>
          <w:szCs w:val="28"/>
        </w:rPr>
        <w:t>, как и прежде, в незначительном количестве. Расходы по этой статье покрываются, в основном, за счет внебюджетных средств.</w:t>
      </w:r>
    </w:p>
    <w:p w:rsidR="00BB176E" w:rsidRPr="004A24CC" w:rsidRDefault="00C84A81" w:rsidP="00BB176E">
      <w:pPr>
        <w:pStyle w:val="a9"/>
        <w:tabs>
          <w:tab w:val="left" w:pos="540"/>
        </w:tabs>
        <w:ind w:firstLine="539"/>
        <w:jc w:val="both"/>
        <w:rPr>
          <w:sz w:val="28"/>
          <w:szCs w:val="28"/>
        </w:rPr>
      </w:pPr>
      <w:r w:rsidRPr="004A24CC">
        <w:rPr>
          <w:sz w:val="28"/>
          <w:szCs w:val="28"/>
        </w:rPr>
        <w:t>Некоторое снижение затрат бюджетных средств на питание</w:t>
      </w:r>
      <w:r w:rsidR="00BB176E" w:rsidRPr="004A24CC">
        <w:rPr>
          <w:sz w:val="28"/>
          <w:szCs w:val="28"/>
        </w:rPr>
        <w:t xml:space="preserve"> определил</w:t>
      </w:r>
      <w:r w:rsidRPr="004A24CC">
        <w:rPr>
          <w:sz w:val="28"/>
          <w:szCs w:val="28"/>
        </w:rPr>
        <w:t xml:space="preserve">о </w:t>
      </w:r>
      <w:r w:rsidR="00BB176E" w:rsidRPr="004A24CC">
        <w:rPr>
          <w:sz w:val="28"/>
          <w:szCs w:val="28"/>
        </w:rPr>
        <w:t>увелич</w:t>
      </w:r>
      <w:r w:rsidRPr="004A24CC">
        <w:rPr>
          <w:sz w:val="28"/>
          <w:szCs w:val="28"/>
        </w:rPr>
        <w:t>ение</w:t>
      </w:r>
      <w:r w:rsidR="00BB176E" w:rsidRPr="004A24CC">
        <w:rPr>
          <w:sz w:val="28"/>
          <w:szCs w:val="28"/>
        </w:rPr>
        <w:t xml:space="preserve"> дол</w:t>
      </w:r>
      <w:r w:rsidRPr="004A24CC">
        <w:rPr>
          <w:sz w:val="28"/>
          <w:szCs w:val="28"/>
        </w:rPr>
        <w:t>и</w:t>
      </w:r>
      <w:r w:rsidR="00BB176E" w:rsidRPr="004A24CC">
        <w:rPr>
          <w:sz w:val="28"/>
          <w:szCs w:val="28"/>
        </w:rPr>
        <w:t xml:space="preserve"> благотвори</w:t>
      </w:r>
      <w:r w:rsidRPr="004A24CC">
        <w:rPr>
          <w:sz w:val="28"/>
          <w:szCs w:val="28"/>
        </w:rPr>
        <w:t>тельных средств</w:t>
      </w:r>
      <w:r w:rsidR="00BB176E" w:rsidRPr="004A24CC">
        <w:rPr>
          <w:sz w:val="28"/>
          <w:szCs w:val="28"/>
        </w:rPr>
        <w:t xml:space="preserve"> и перераспределение средств на другие статьи  прочих расходов.</w:t>
      </w:r>
    </w:p>
    <w:p w:rsidR="00681CF4" w:rsidRPr="004A24CC" w:rsidRDefault="00681CF4" w:rsidP="00BB176E">
      <w:pPr>
        <w:pStyle w:val="a9"/>
        <w:tabs>
          <w:tab w:val="left" w:pos="540"/>
        </w:tabs>
        <w:ind w:firstLine="539"/>
        <w:jc w:val="both"/>
        <w:rPr>
          <w:sz w:val="28"/>
          <w:szCs w:val="28"/>
        </w:rPr>
      </w:pPr>
    </w:p>
    <w:p w:rsidR="00681CF4" w:rsidRPr="00BB0D62" w:rsidRDefault="00681CF4" w:rsidP="00BB176E">
      <w:pPr>
        <w:rPr>
          <w:sz w:val="28"/>
          <w:szCs w:val="28"/>
        </w:rPr>
      </w:pPr>
    </w:p>
    <w:p w:rsidR="00BB0D62" w:rsidRPr="004A24CC" w:rsidRDefault="004A24CC" w:rsidP="00BB0D62">
      <w:pPr>
        <w:jc w:val="center"/>
        <w:rPr>
          <w:b/>
          <w:sz w:val="28"/>
          <w:szCs w:val="28"/>
        </w:rPr>
      </w:pPr>
      <w:r w:rsidRPr="004A24CC">
        <w:rPr>
          <w:b/>
          <w:sz w:val="28"/>
          <w:szCs w:val="28"/>
          <w:lang w:val="en-US"/>
        </w:rPr>
        <w:t>V</w:t>
      </w:r>
      <w:r w:rsidRPr="004A24CC">
        <w:rPr>
          <w:b/>
          <w:sz w:val="28"/>
          <w:szCs w:val="28"/>
        </w:rPr>
        <w:t xml:space="preserve">. </w:t>
      </w:r>
      <w:r w:rsidR="00BB0D62" w:rsidRPr="004A24CC">
        <w:rPr>
          <w:b/>
          <w:sz w:val="28"/>
          <w:szCs w:val="28"/>
        </w:rPr>
        <w:t>Контингенты</w:t>
      </w:r>
    </w:p>
    <w:p w:rsidR="00BB0D62" w:rsidRPr="00074FC6" w:rsidRDefault="00BB0D62" w:rsidP="00BB176E">
      <w:pPr>
        <w:rPr>
          <w:sz w:val="28"/>
          <w:szCs w:val="28"/>
        </w:rPr>
      </w:pPr>
    </w:p>
    <w:p w:rsidR="00BB0D62" w:rsidRPr="005934BC" w:rsidRDefault="00BB0D62" w:rsidP="00BB0D62">
      <w:pPr>
        <w:ind w:firstLine="709"/>
        <w:jc w:val="both"/>
        <w:rPr>
          <w:sz w:val="28"/>
          <w:szCs w:val="28"/>
        </w:rPr>
      </w:pPr>
      <w:r w:rsidRPr="00074FC6">
        <w:rPr>
          <w:sz w:val="28"/>
          <w:szCs w:val="28"/>
        </w:rPr>
        <w:t>За 201</w:t>
      </w:r>
      <w:r w:rsidR="00C21847" w:rsidRPr="00074FC6">
        <w:rPr>
          <w:sz w:val="28"/>
          <w:szCs w:val="28"/>
        </w:rPr>
        <w:t>9 год по дому ребенка прошло</w:t>
      </w:r>
      <w:r w:rsidR="00C21847">
        <w:rPr>
          <w:sz w:val="28"/>
          <w:szCs w:val="28"/>
        </w:rPr>
        <w:t xml:space="preserve"> 106</w:t>
      </w:r>
      <w:r w:rsidRPr="005934BC">
        <w:rPr>
          <w:sz w:val="28"/>
          <w:szCs w:val="28"/>
        </w:rPr>
        <w:t xml:space="preserve"> </w:t>
      </w:r>
      <w:r w:rsidR="00C21847">
        <w:rPr>
          <w:sz w:val="28"/>
          <w:szCs w:val="28"/>
        </w:rPr>
        <w:t>детей</w:t>
      </w:r>
      <w:r w:rsidRPr="005934BC">
        <w:rPr>
          <w:sz w:val="28"/>
          <w:szCs w:val="28"/>
        </w:rPr>
        <w:t xml:space="preserve"> (в 2017 г – 112 детей, в 201</w:t>
      </w:r>
      <w:r w:rsidR="00C21847">
        <w:rPr>
          <w:sz w:val="28"/>
          <w:szCs w:val="28"/>
        </w:rPr>
        <w:t>8</w:t>
      </w:r>
      <w:r w:rsidRPr="005934BC">
        <w:rPr>
          <w:sz w:val="28"/>
          <w:szCs w:val="28"/>
        </w:rPr>
        <w:t xml:space="preserve"> г. -1</w:t>
      </w:r>
      <w:r w:rsidR="00C21847">
        <w:rPr>
          <w:sz w:val="28"/>
          <w:szCs w:val="28"/>
        </w:rPr>
        <w:t>22</w:t>
      </w:r>
      <w:r w:rsidRPr="005934BC">
        <w:rPr>
          <w:sz w:val="28"/>
          <w:szCs w:val="28"/>
        </w:rPr>
        <w:t xml:space="preserve"> ребенка), в том числе сироты, оставшиеся без попечения родит</w:t>
      </w:r>
      <w:r w:rsidRPr="005934BC">
        <w:rPr>
          <w:sz w:val="28"/>
          <w:szCs w:val="28"/>
        </w:rPr>
        <w:t>е</w:t>
      </w:r>
      <w:r w:rsidRPr="005934BC">
        <w:rPr>
          <w:sz w:val="28"/>
          <w:szCs w:val="28"/>
        </w:rPr>
        <w:t xml:space="preserve">лей </w:t>
      </w:r>
      <w:r w:rsidR="00C21847">
        <w:rPr>
          <w:sz w:val="28"/>
          <w:szCs w:val="28"/>
        </w:rPr>
        <w:t>65</w:t>
      </w:r>
      <w:r w:rsidRPr="005934BC">
        <w:rPr>
          <w:color w:val="FF0000"/>
          <w:sz w:val="28"/>
          <w:szCs w:val="28"/>
        </w:rPr>
        <w:t xml:space="preserve"> </w:t>
      </w:r>
      <w:r w:rsidRPr="005934BC">
        <w:rPr>
          <w:sz w:val="28"/>
          <w:szCs w:val="28"/>
        </w:rPr>
        <w:t xml:space="preserve">(63 в 2017 г, </w:t>
      </w:r>
      <w:r w:rsidR="00C21847">
        <w:rPr>
          <w:sz w:val="28"/>
          <w:szCs w:val="28"/>
        </w:rPr>
        <w:t>77</w:t>
      </w:r>
      <w:r w:rsidRPr="005934BC">
        <w:rPr>
          <w:sz w:val="28"/>
          <w:szCs w:val="28"/>
        </w:rPr>
        <w:t xml:space="preserve"> в 201</w:t>
      </w:r>
      <w:r w:rsidR="00C21847">
        <w:rPr>
          <w:sz w:val="28"/>
          <w:szCs w:val="28"/>
        </w:rPr>
        <w:t>8</w:t>
      </w:r>
      <w:r w:rsidRPr="005934BC">
        <w:rPr>
          <w:sz w:val="28"/>
          <w:szCs w:val="28"/>
        </w:rPr>
        <w:t xml:space="preserve"> г.)</w:t>
      </w:r>
    </w:p>
    <w:p w:rsidR="00BB0D62" w:rsidRPr="005934BC" w:rsidRDefault="00BB0D62" w:rsidP="00BB0D6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>Из низ биологические сироты-1.</w:t>
      </w:r>
    </w:p>
    <w:p w:rsidR="00BB0D62" w:rsidRPr="005934BC" w:rsidRDefault="00BB0D62" w:rsidP="00BB0D6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 xml:space="preserve">Из числа детей прошедших по учреждению: </w:t>
      </w:r>
    </w:p>
    <w:p w:rsidR="00BB0D62" w:rsidRPr="005934BC" w:rsidRDefault="00BB0D62" w:rsidP="00BB0D6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 xml:space="preserve">в возрасте до 1 года  - </w:t>
      </w:r>
      <w:r w:rsidR="00C21847">
        <w:rPr>
          <w:sz w:val="28"/>
          <w:szCs w:val="28"/>
        </w:rPr>
        <w:t>49</w:t>
      </w:r>
      <w:r w:rsidRPr="005934BC">
        <w:rPr>
          <w:sz w:val="28"/>
          <w:szCs w:val="28"/>
        </w:rPr>
        <w:t xml:space="preserve"> (в 2017 -  28, в 201</w:t>
      </w:r>
      <w:r w:rsidR="00C21847">
        <w:rPr>
          <w:sz w:val="28"/>
          <w:szCs w:val="28"/>
        </w:rPr>
        <w:t>8</w:t>
      </w:r>
      <w:r w:rsidRPr="005934BC">
        <w:rPr>
          <w:sz w:val="28"/>
          <w:szCs w:val="28"/>
        </w:rPr>
        <w:t xml:space="preserve"> г.– </w:t>
      </w:r>
      <w:r w:rsidR="00C21847">
        <w:rPr>
          <w:sz w:val="28"/>
          <w:szCs w:val="28"/>
        </w:rPr>
        <w:t>30</w:t>
      </w:r>
      <w:r w:rsidRPr="005934BC">
        <w:rPr>
          <w:sz w:val="28"/>
          <w:szCs w:val="28"/>
        </w:rPr>
        <w:t>),</w:t>
      </w:r>
    </w:p>
    <w:p w:rsidR="00BB0D62" w:rsidRPr="005934BC" w:rsidRDefault="00BB0D62" w:rsidP="00BB0D6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 xml:space="preserve">в возрасте от 1 до 3-х лет – </w:t>
      </w:r>
      <w:r w:rsidR="00C21847">
        <w:rPr>
          <w:sz w:val="28"/>
          <w:szCs w:val="28"/>
        </w:rPr>
        <w:t>33</w:t>
      </w:r>
      <w:r w:rsidRPr="005934BC">
        <w:rPr>
          <w:sz w:val="28"/>
          <w:szCs w:val="28"/>
        </w:rPr>
        <w:t xml:space="preserve"> (в 2017 г. – 57, в 201</w:t>
      </w:r>
      <w:r w:rsidR="00C21847">
        <w:rPr>
          <w:sz w:val="28"/>
          <w:szCs w:val="28"/>
        </w:rPr>
        <w:t>8</w:t>
      </w:r>
      <w:r w:rsidRPr="005934BC">
        <w:rPr>
          <w:sz w:val="28"/>
          <w:szCs w:val="28"/>
        </w:rPr>
        <w:t xml:space="preserve"> г. -</w:t>
      </w:r>
      <w:r w:rsidR="00C21847">
        <w:rPr>
          <w:sz w:val="28"/>
          <w:szCs w:val="28"/>
        </w:rPr>
        <w:t>50</w:t>
      </w:r>
      <w:r w:rsidRPr="005934BC">
        <w:rPr>
          <w:sz w:val="28"/>
          <w:szCs w:val="28"/>
        </w:rPr>
        <w:t>),</w:t>
      </w:r>
    </w:p>
    <w:p w:rsidR="00BB0D62" w:rsidRPr="005934BC" w:rsidRDefault="00BB0D62" w:rsidP="00BB0D6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>старше 3-х лет –2</w:t>
      </w:r>
      <w:r w:rsidR="00C21847">
        <w:rPr>
          <w:sz w:val="28"/>
          <w:szCs w:val="28"/>
        </w:rPr>
        <w:t>4</w:t>
      </w:r>
      <w:r w:rsidRPr="005934BC">
        <w:rPr>
          <w:sz w:val="28"/>
          <w:szCs w:val="28"/>
        </w:rPr>
        <w:t xml:space="preserve"> (в 2017 г. - 27 в 201</w:t>
      </w:r>
      <w:r w:rsidR="00C21847">
        <w:rPr>
          <w:sz w:val="28"/>
          <w:szCs w:val="28"/>
        </w:rPr>
        <w:t>8</w:t>
      </w:r>
      <w:r w:rsidRPr="005934BC">
        <w:rPr>
          <w:sz w:val="28"/>
          <w:szCs w:val="28"/>
        </w:rPr>
        <w:t xml:space="preserve"> г. </w:t>
      </w:r>
      <w:r w:rsidR="00C21847">
        <w:rPr>
          <w:sz w:val="28"/>
          <w:szCs w:val="28"/>
        </w:rPr>
        <w:t>- 42</w:t>
      </w:r>
      <w:r w:rsidRPr="005934BC">
        <w:rPr>
          <w:sz w:val="28"/>
          <w:szCs w:val="28"/>
        </w:rPr>
        <w:t>).</w:t>
      </w:r>
    </w:p>
    <w:p w:rsidR="00BB0D62" w:rsidRPr="005934BC" w:rsidRDefault="00BB0D62" w:rsidP="00BB0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6</w:t>
      </w:r>
      <w:r w:rsidR="007E3EAE">
        <w:rPr>
          <w:sz w:val="28"/>
          <w:szCs w:val="28"/>
        </w:rPr>
        <w:t>0</w:t>
      </w:r>
      <w:r>
        <w:rPr>
          <w:sz w:val="28"/>
          <w:szCs w:val="28"/>
        </w:rPr>
        <w:t xml:space="preserve"> детей</w:t>
      </w:r>
      <w:r w:rsidRPr="005934B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2017 г. – 53, </w:t>
      </w:r>
      <w:r w:rsidRPr="005934BC">
        <w:rPr>
          <w:sz w:val="28"/>
          <w:szCs w:val="28"/>
        </w:rPr>
        <w:t>в 201</w:t>
      </w:r>
      <w:r w:rsidR="007E3EAE">
        <w:rPr>
          <w:sz w:val="28"/>
          <w:szCs w:val="28"/>
        </w:rPr>
        <w:t>8</w:t>
      </w:r>
      <w:r w:rsidRPr="005934BC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5934BC">
        <w:rPr>
          <w:sz w:val="28"/>
          <w:szCs w:val="28"/>
        </w:rPr>
        <w:t xml:space="preserve"> 68</w:t>
      </w:r>
      <w:r>
        <w:rPr>
          <w:sz w:val="28"/>
          <w:szCs w:val="28"/>
        </w:rPr>
        <w:t>)</w:t>
      </w:r>
      <w:r w:rsidRPr="005934BC">
        <w:rPr>
          <w:sz w:val="28"/>
          <w:szCs w:val="28"/>
        </w:rPr>
        <w:t>, из них детей, оста</w:t>
      </w:r>
      <w:r w:rsidRPr="005934BC">
        <w:rPr>
          <w:sz w:val="28"/>
          <w:szCs w:val="28"/>
        </w:rPr>
        <w:t>в</w:t>
      </w:r>
      <w:r w:rsidRPr="005934BC">
        <w:rPr>
          <w:sz w:val="28"/>
          <w:szCs w:val="28"/>
        </w:rPr>
        <w:t xml:space="preserve">шихся без попечения родителей  - </w:t>
      </w:r>
      <w:r>
        <w:rPr>
          <w:sz w:val="28"/>
          <w:szCs w:val="28"/>
        </w:rPr>
        <w:t>4</w:t>
      </w:r>
      <w:r w:rsidR="007E3EA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5934BC">
        <w:rPr>
          <w:sz w:val="28"/>
          <w:szCs w:val="28"/>
        </w:rPr>
        <w:t>(</w:t>
      </w:r>
      <w:r>
        <w:rPr>
          <w:sz w:val="28"/>
          <w:szCs w:val="28"/>
        </w:rPr>
        <w:t xml:space="preserve">в 2017 г – 30, </w:t>
      </w:r>
      <w:r w:rsidRPr="005934BC">
        <w:rPr>
          <w:sz w:val="28"/>
          <w:szCs w:val="28"/>
        </w:rPr>
        <w:t xml:space="preserve"> 201</w:t>
      </w:r>
      <w:r w:rsidR="007E3EAE">
        <w:rPr>
          <w:sz w:val="28"/>
          <w:szCs w:val="28"/>
        </w:rPr>
        <w:t>8</w:t>
      </w:r>
      <w:r w:rsidRPr="005934BC">
        <w:rPr>
          <w:sz w:val="28"/>
          <w:szCs w:val="28"/>
        </w:rPr>
        <w:t xml:space="preserve"> г. – 4</w:t>
      </w:r>
      <w:r w:rsidR="007E3EAE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5934BC">
        <w:rPr>
          <w:sz w:val="28"/>
          <w:szCs w:val="28"/>
        </w:rPr>
        <w:t>, от родит</w:t>
      </w:r>
      <w:r w:rsidRPr="005934BC">
        <w:rPr>
          <w:sz w:val="28"/>
          <w:szCs w:val="28"/>
        </w:rPr>
        <w:t>е</w:t>
      </w:r>
      <w:r w:rsidRPr="005934BC">
        <w:rPr>
          <w:sz w:val="28"/>
          <w:szCs w:val="28"/>
        </w:rPr>
        <w:t>лей поступило – 2</w:t>
      </w:r>
      <w:r w:rsidR="007E3EAE">
        <w:rPr>
          <w:sz w:val="28"/>
          <w:szCs w:val="28"/>
        </w:rPr>
        <w:t>0</w:t>
      </w:r>
      <w:r w:rsidRPr="005934B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2017 г. – 23, в </w:t>
      </w:r>
      <w:r w:rsidRPr="005934BC">
        <w:rPr>
          <w:sz w:val="28"/>
          <w:szCs w:val="28"/>
        </w:rPr>
        <w:t>201</w:t>
      </w:r>
      <w:r w:rsidR="007E3EAE">
        <w:rPr>
          <w:sz w:val="28"/>
          <w:szCs w:val="28"/>
        </w:rPr>
        <w:t>8</w:t>
      </w:r>
      <w:r w:rsidRPr="005934BC">
        <w:rPr>
          <w:sz w:val="28"/>
          <w:szCs w:val="28"/>
        </w:rPr>
        <w:t xml:space="preserve"> г. – 2</w:t>
      </w:r>
      <w:r w:rsidR="007E3EAE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5934BC">
        <w:rPr>
          <w:sz w:val="28"/>
          <w:szCs w:val="28"/>
        </w:rPr>
        <w:t>, Среди поступивших   как оставшиеся без попечения родителей:</w:t>
      </w:r>
    </w:p>
    <w:p w:rsidR="00BB0D62" w:rsidRDefault="00BB0D62" w:rsidP="00BB0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возрасте до 1 года – 2</w:t>
      </w:r>
      <w:r w:rsidR="007E3EAE">
        <w:rPr>
          <w:sz w:val="28"/>
          <w:szCs w:val="28"/>
        </w:rPr>
        <w:t>2</w:t>
      </w:r>
      <w:r>
        <w:rPr>
          <w:sz w:val="28"/>
          <w:szCs w:val="28"/>
        </w:rPr>
        <w:t>, от 1 до 3-х лет – 1</w:t>
      </w:r>
      <w:r w:rsidR="007E3EAE">
        <w:rPr>
          <w:sz w:val="28"/>
          <w:szCs w:val="28"/>
        </w:rPr>
        <w:t>4</w:t>
      </w:r>
      <w:r>
        <w:rPr>
          <w:sz w:val="28"/>
          <w:szCs w:val="28"/>
        </w:rPr>
        <w:t xml:space="preserve">, старше 3-х  - </w:t>
      </w:r>
      <w:r w:rsidR="007E3EAE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BB0D62" w:rsidRDefault="00BB0D62" w:rsidP="00BB0D6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2017 г в  </w:t>
      </w:r>
      <w:r w:rsidRPr="005934BC">
        <w:rPr>
          <w:sz w:val="28"/>
          <w:szCs w:val="28"/>
        </w:rPr>
        <w:t xml:space="preserve">возрасте до 1 года -20, от 1 до 3-х лет – 6, старше 3-х – 4 </w:t>
      </w:r>
    </w:p>
    <w:p w:rsidR="00BB0D62" w:rsidRDefault="00BB0D62" w:rsidP="00BB0D6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>(в 201</w:t>
      </w:r>
      <w:r w:rsidR="007E3EAE">
        <w:rPr>
          <w:sz w:val="28"/>
          <w:szCs w:val="28"/>
        </w:rPr>
        <w:t>8</w:t>
      </w:r>
      <w:r w:rsidRPr="005934BC">
        <w:rPr>
          <w:sz w:val="28"/>
          <w:szCs w:val="28"/>
        </w:rPr>
        <w:t xml:space="preserve"> г. до 1 года 2</w:t>
      </w:r>
      <w:r w:rsidR="007E3EAE">
        <w:rPr>
          <w:sz w:val="28"/>
          <w:szCs w:val="28"/>
        </w:rPr>
        <w:t>5</w:t>
      </w:r>
      <w:r w:rsidRPr="005934BC">
        <w:rPr>
          <w:sz w:val="28"/>
          <w:szCs w:val="28"/>
        </w:rPr>
        <w:t>, от  1 до 3-х – 1</w:t>
      </w:r>
      <w:r w:rsidR="007E3EAE">
        <w:rPr>
          <w:sz w:val="28"/>
          <w:szCs w:val="28"/>
        </w:rPr>
        <w:t>1</w:t>
      </w:r>
      <w:r w:rsidRPr="005934BC">
        <w:rPr>
          <w:sz w:val="28"/>
          <w:szCs w:val="28"/>
        </w:rPr>
        <w:t xml:space="preserve">, старше 3-х – </w:t>
      </w:r>
      <w:r w:rsidR="007E3EAE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BB0D62" w:rsidRPr="005934BC" w:rsidRDefault="00BB0D62" w:rsidP="00BB0D6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 xml:space="preserve">Среди поступивших   от родителей: </w:t>
      </w:r>
    </w:p>
    <w:p w:rsidR="00BB0D62" w:rsidRDefault="00BB0D62" w:rsidP="00BB0D6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>в возрасте до 1 года -</w:t>
      </w:r>
      <w:r w:rsidR="007E3EAE">
        <w:rPr>
          <w:sz w:val="28"/>
          <w:szCs w:val="28"/>
        </w:rPr>
        <w:t>4</w:t>
      </w:r>
      <w:r w:rsidRPr="005934BC">
        <w:rPr>
          <w:sz w:val="28"/>
          <w:szCs w:val="28"/>
        </w:rPr>
        <w:t>, от 1 до 3-х лет – 1</w:t>
      </w:r>
      <w:r w:rsidR="007E3EAE">
        <w:rPr>
          <w:sz w:val="28"/>
          <w:szCs w:val="28"/>
        </w:rPr>
        <w:t>2</w:t>
      </w:r>
      <w:r w:rsidRPr="005934BC">
        <w:rPr>
          <w:sz w:val="28"/>
          <w:szCs w:val="28"/>
        </w:rPr>
        <w:t>, старше 3-х – 4 (в 201</w:t>
      </w:r>
      <w:r w:rsidR="007E3EAE">
        <w:rPr>
          <w:sz w:val="28"/>
          <w:szCs w:val="28"/>
        </w:rPr>
        <w:t>8</w:t>
      </w:r>
      <w:r w:rsidRPr="005934BC">
        <w:rPr>
          <w:sz w:val="28"/>
          <w:szCs w:val="28"/>
        </w:rPr>
        <w:t xml:space="preserve"> г. до 1 года </w:t>
      </w:r>
      <w:r w:rsidR="007E3EAE">
        <w:rPr>
          <w:sz w:val="28"/>
          <w:szCs w:val="28"/>
        </w:rPr>
        <w:t>5</w:t>
      </w:r>
      <w:r w:rsidRPr="005934BC">
        <w:rPr>
          <w:sz w:val="28"/>
          <w:szCs w:val="28"/>
        </w:rPr>
        <w:t>, от  1 до 3-х – 1</w:t>
      </w:r>
      <w:r w:rsidR="007E3EAE">
        <w:rPr>
          <w:sz w:val="28"/>
          <w:szCs w:val="28"/>
        </w:rPr>
        <w:t>4</w:t>
      </w:r>
      <w:r w:rsidRPr="005934BC">
        <w:rPr>
          <w:sz w:val="28"/>
          <w:szCs w:val="28"/>
        </w:rPr>
        <w:t>, старше 3-х –</w:t>
      </w:r>
      <w:r w:rsidR="007E3EAE">
        <w:rPr>
          <w:sz w:val="28"/>
          <w:szCs w:val="28"/>
        </w:rPr>
        <w:t>4)</w:t>
      </w:r>
      <w:r w:rsidRPr="005934BC">
        <w:rPr>
          <w:sz w:val="28"/>
          <w:szCs w:val="28"/>
        </w:rPr>
        <w:t>.</w:t>
      </w:r>
    </w:p>
    <w:p w:rsidR="00BB0D62" w:rsidRPr="005934BC" w:rsidRDefault="00BB0D62" w:rsidP="00BB0D6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>Из учреждения в 201</w:t>
      </w:r>
      <w:r w:rsidR="007E3EAE">
        <w:rPr>
          <w:sz w:val="28"/>
          <w:szCs w:val="28"/>
        </w:rPr>
        <w:t>9</w:t>
      </w:r>
      <w:r w:rsidRPr="005934BC">
        <w:rPr>
          <w:sz w:val="28"/>
          <w:szCs w:val="28"/>
        </w:rPr>
        <w:t xml:space="preserve"> году выбыло </w:t>
      </w:r>
      <w:r w:rsidR="007E3EAE">
        <w:rPr>
          <w:sz w:val="28"/>
          <w:szCs w:val="28"/>
        </w:rPr>
        <w:t>67</w:t>
      </w:r>
      <w:r w:rsidRPr="005934BC">
        <w:rPr>
          <w:sz w:val="28"/>
          <w:szCs w:val="28"/>
        </w:rPr>
        <w:t xml:space="preserve"> детей</w:t>
      </w:r>
      <w:r w:rsidR="00681CF4">
        <w:rPr>
          <w:sz w:val="28"/>
          <w:szCs w:val="28"/>
        </w:rPr>
        <w:t xml:space="preserve"> </w:t>
      </w:r>
      <w:r w:rsidRPr="005934BC">
        <w:rPr>
          <w:sz w:val="28"/>
          <w:szCs w:val="28"/>
        </w:rPr>
        <w:t>(201</w:t>
      </w:r>
      <w:r w:rsidR="007E3EAE">
        <w:rPr>
          <w:sz w:val="28"/>
          <w:szCs w:val="28"/>
        </w:rPr>
        <w:t>8</w:t>
      </w:r>
      <w:r w:rsidRPr="005934BC">
        <w:rPr>
          <w:sz w:val="28"/>
          <w:szCs w:val="28"/>
        </w:rPr>
        <w:t xml:space="preserve"> г. -  7</w:t>
      </w:r>
      <w:r w:rsidR="007E3EAE">
        <w:rPr>
          <w:sz w:val="28"/>
          <w:szCs w:val="28"/>
        </w:rPr>
        <w:t>6</w:t>
      </w:r>
      <w:r w:rsidRPr="005934BC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5934BC">
        <w:rPr>
          <w:sz w:val="28"/>
          <w:szCs w:val="28"/>
        </w:rPr>
        <w:t xml:space="preserve"> г. – </w:t>
      </w:r>
      <w:r>
        <w:rPr>
          <w:sz w:val="28"/>
          <w:szCs w:val="28"/>
        </w:rPr>
        <w:t>59</w:t>
      </w:r>
      <w:r w:rsidRPr="005934BC">
        <w:rPr>
          <w:sz w:val="28"/>
          <w:szCs w:val="28"/>
        </w:rPr>
        <w:t>);</w:t>
      </w:r>
    </w:p>
    <w:p w:rsidR="00BB0D62" w:rsidRPr="005934BC" w:rsidRDefault="00BB0D62" w:rsidP="00BB0D6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>- пер</w:t>
      </w:r>
      <w:r>
        <w:rPr>
          <w:sz w:val="28"/>
          <w:szCs w:val="28"/>
        </w:rPr>
        <w:t>еданы биологическим родителям 2</w:t>
      </w:r>
      <w:r w:rsidR="007E3EAE">
        <w:rPr>
          <w:sz w:val="28"/>
          <w:szCs w:val="28"/>
        </w:rPr>
        <w:t>0</w:t>
      </w:r>
      <w:r w:rsidRPr="005934BC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ребёнка</w:t>
      </w:r>
      <w:r w:rsidRPr="005934BC">
        <w:rPr>
          <w:sz w:val="28"/>
          <w:szCs w:val="28"/>
        </w:rPr>
        <w:t xml:space="preserve"> ( в 201</w:t>
      </w:r>
      <w:r w:rsidR="007E3EAE">
        <w:rPr>
          <w:sz w:val="28"/>
          <w:szCs w:val="28"/>
        </w:rPr>
        <w:t>8</w:t>
      </w:r>
      <w:r w:rsidRPr="005934BC">
        <w:rPr>
          <w:sz w:val="28"/>
          <w:szCs w:val="28"/>
        </w:rPr>
        <w:t xml:space="preserve"> г. – </w:t>
      </w:r>
      <w:r w:rsidR="007E3EAE">
        <w:rPr>
          <w:sz w:val="28"/>
          <w:szCs w:val="28"/>
        </w:rPr>
        <w:t>22</w:t>
      </w:r>
      <w:r w:rsidRPr="005934BC">
        <w:rPr>
          <w:sz w:val="28"/>
          <w:szCs w:val="28"/>
        </w:rPr>
        <w:t>, 201</w:t>
      </w:r>
      <w:r>
        <w:rPr>
          <w:sz w:val="28"/>
          <w:szCs w:val="28"/>
        </w:rPr>
        <w:t>7 г. – 20)</w:t>
      </w:r>
      <w:r w:rsidRPr="005934BC">
        <w:rPr>
          <w:sz w:val="28"/>
          <w:szCs w:val="28"/>
        </w:rPr>
        <w:t>;</w:t>
      </w:r>
    </w:p>
    <w:p w:rsidR="00BB0D62" w:rsidRDefault="00BB0D62" w:rsidP="00BB0D6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>- усыновлено –</w:t>
      </w:r>
      <w:r>
        <w:rPr>
          <w:sz w:val="28"/>
          <w:szCs w:val="28"/>
        </w:rPr>
        <w:t xml:space="preserve"> </w:t>
      </w:r>
      <w:r w:rsidR="00670DD0">
        <w:rPr>
          <w:sz w:val="28"/>
          <w:szCs w:val="28"/>
        </w:rPr>
        <w:t>7</w:t>
      </w:r>
      <w:r>
        <w:rPr>
          <w:sz w:val="28"/>
          <w:szCs w:val="28"/>
        </w:rPr>
        <w:t xml:space="preserve"> детей ( в 201</w:t>
      </w:r>
      <w:r w:rsidR="00670DD0">
        <w:rPr>
          <w:sz w:val="28"/>
          <w:szCs w:val="28"/>
        </w:rPr>
        <w:t>8</w:t>
      </w:r>
      <w:r>
        <w:rPr>
          <w:sz w:val="28"/>
          <w:szCs w:val="28"/>
        </w:rPr>
        <w:t xml:space="preserve"> г. – 1</w:t>
      </w:r>
      <w:r w:rsidR="00670DD0">
        <w:rPr>
          <w:sz w:val="28"/>
          <w:szCs w:val="28"/>
        </w:rPr>
        <w:t>3</w:t>
      </w:r>
      <w:r>
        <w:rPr>
          <w:sz w:val="28"/>
          <w:szCs w:val="28"/>
        </w:rPr>
        <w:t>, 2017</w:t>
      </w:r>
      <w:r w:rsidRPr="005934BC">
        <w:rPr>
          <w:sz w:val="28"/>
          <w:szCs w:val="28"/>
        </w:rPr>
        <w:t xml:space="preserve"> г. – </w:t>
      </w:r>
      <w:r>
        <w:rPr>
          <w:sz w:val="28"/>
          <w:szCs w:val="28"/>
        </w:rPr>
        <w:t>11)</w:t>
      </w:r>
    </w:p>
    <w:p w:rsidR="00BB0D62" w:rsidRDefault="00BB0D62" w:rsidP="00BB0D6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 xml:space="preserve">- переданы в другие учреждения </w:t>
      </w:r>
      <w:r w:rsidR="00670DD0">
        <w:rPr>
          <w:sz w:val="28"/>
          <w:szCs w:val="28"/>
        </w:rPr>
        <w:t>2</w:t>
      </w:r>
      <w:r>
        <w:rPr>
          <w:sz w:val="28"/>
          <w:szCs w:val="28"/>
        </w:rPr>
        <w:t xml:space="preserve"> детей</w:t>
      </w:r>
      <w:r w:rsidRPr="005934BC">
        <w:rPr>
          <w:sz w:val="28"/>
          <w:szCs w:val="28"/>
        </w:rPr>
        <w:t xml:space="preserve"> ( в 201</w:t>
      </w:r>
      <w:r w:rsidR="00670DD0">
        <w:rPr>
          <w:sz w:val="28"/>
          <w:szCs w:val="28"/>
        </w:rPr>
        <w:t>8</w:t>
      </w:r>
      <w:r w:rsidRPr="005934BC">
        <w:rPr>
          <w:sz w:val="28"/>
          <w:szCs w:val="28"/>
        </w:rPr>
        <w:t xml:space="preserve"> г. – </w:t>
      </w:r>
      <w:r w:rsidR="00670DD0">
        <w:rPr>
          <w:sz w:val="28"/>
          <w:szCs w:val="28"/>
        </w:rPr>
        <w:t>13</w:t>
      </w:r>
      <w:r w:rsidRPr="005934BC">
        <w:rPr>
          <w:sz w:val="28"/>
          <w:szCs w:val="28"/>
        </w:rPr>
        <w:t>, 201</w:t>
      </w:r>
      <w:r>
        <w:rPr>
          <w:sz w:val="28"/>
          <w:szCs w:val="28"/>
        </w:rPr>
        <w:t>7</w:t>
      </w:r>
      <w:r w:rsidRPr="005934BC">
        <w:rPr>
          <w:sz w:val="28"/>
          <w:szCs w:val="28"/>
        </w:rPr>
        <w:t xml:space="preserve"> г. – 4</w:t>
      </w:r>
      <w:r>
        <w:rPr>
          <w:sz w:val="28"/>
          <w:szCs w:val="28"/>
        </w:rPr>
        <w:t>)</w:t>
      </w:r>
      <w:r w:rsidRPr="005934BC">
        <w:rPr>
          <w:sz w:val="28"/>
          <w:szCs w:val="28"/>
        </w:rPr>
        <w:t>,</w:t>
      </w:r>
    </w:p>
    <w:p w:rsidR="00BB0D62" w:rsidRDefault="00BB0D62" w:rsidP="00BB0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передано под опеку </w:t>
      </w:r>
      <w:r w:rsidR="00670DD0">
        <w:rPr>
          <w:sz w:val="28"/>
          <w:szCs w:val="28"/>
        </w:rPr>
        <w:t>22</w:t>
      </w:r>
      <w:r>
        <w:rPr>
          <w:sz w:val="28"/>
          <w:szCs w:val="28"/>
        </w:rPr>
        <w:t xml:space="preserve"> детей</w:t>
      </w:r>
      <w:r w:rsidRPr="005934BC">
        <w:rPr>
          <w:sz w:val="28"/>
          <w:szCs w:val="28"/>
        </w:rPr>
        <w:t xml:space="preserve"> ( в 201</w:t>
      </w:r>
      <w:r w:rsidR="00670DD0">
        <w:rPr>
          <w:sz w:val="28"/>
          <w:szCs w:val="28"/>
        </w:rPr>
        <w:t>8</w:t>
      </w:r>
      <w:r w:rsidRPr="005934BC">
        <w:rPr>
          <w:sz w:val="28"/>
          <w:szCs w:val="28"/>
        </w:rPr>
        <w:t xml:space="preserve"> г. – 14, 201</w:t>
      </w:r>
      <w:r>
        <w:rPr>
          <w:sz w:val="28"/>
          <w:szCs w:val="28"/>
        </w:rPr>
        <w:t>7 г. – 9)</w:t>
      </w:r>
    </w:p>
    <w:p w:rsidR="00BB0D62" w:rsidRDefault="00BB0D62" w:rsidP="00BB0D62">
      <w:pPr>
        <w:ind w:firstLine="709"/>
        <w:jc w:val="both"/>
        <w:rPr>
          <w:sz w:val="28"/>
          <w:szCs w:val="28"/>
        </w:rPr>
      </w:pPr>
      <w:r w:rsidRPr="005934BC">
        <w:rPr>
          <w:sz w:val="28"/>
          <w:szCs w:val="28"/>
        </w:rPr>
        <w:t>- передано в приемну</w:t>
      </w:r>
      <w:r>
        <w:rPr>
          <w:sz w:val="28"/>
          <w:szCs w:val="28"/>
        </w:rPr>
        <w:t>ю семью 1</w:t>
      </w:r>
      <w:r w:rsidR="00670DD0">
        <w:rPr>
          <w:sz w:val="28"/>
          <w:szCs w:val="28"/>
        </w:rPr>
        <w:t>6</w:t>
      </w:r>
      <w:r>
        <w:rPr>
          <w:sz w:val="28"/>
          <w:szCs w:val="28"/>
        </w:rPr>
        <w:t xml:space="preserve"> детей (в 201</w:t>
      </w:r>
      <w:r w:rsidR="00670DD0">
        <w:rPr>
          <w:sz w:val="28"/>
          <w:szCs w:val="28"/>
        </w:rPr>
        <w:t>8</w:t>
      </w:r>
      <w:r>
        <w:rPr>
          <w:sz w:val="28"/>
          <w:szCs w:val="28"/>
        </w:rPr>
        <w:t xml:space="preserve"> г. – 1</w:t>
      </w:r>
      <w:r w:rsidR="00670DD0">
        <w:rPr>
          <w:sz w:val="28"/>
          <w:szCs w:val="28"/>
        </w:rPr>
        <w:t>1</w:t>
      </w:r>
      <w:r>
        <w:rPr>
          <w:sz w:val="28"/>
          <w:szCs w:val="28"/>
        </w:rPr>
        <w:t>, 2017 г. – 13).</w:t>
      </w:r>
    </w:p>
    <w:p w:rsidR="004A24CC" w:rsidRPr="00E47927" w:rsidRDefault="004A24CC" w:rsidP="00F65829">
      <w:pPr>
        <w:ind w:firstLine="720"/>
        <w:rPr>
          <w:color w:val="000000"/>
          <w:sz w:val="28"/>
          <w:szCs w:val="28"/>
        </w:rPr>
      </w:pPr>
    </w:p>
    <w:p w:rsidR="003413D0" w:rsidRPr="002E226E" w:rsidRDefault="003413D0" w:rsidP="003413D0">
      <w:pPr>
        <w:jc w:val="center"/>
        <w:rPr>
          <w:sz w:val="28"/>
          <w:szCs w:val="28"/>
        </w:rPr>
      </w:pPr>
      <w:r w:rsidRPr="002E226E">
        <w:rPr>
          <w:b/>
          <w:sz w:val="28"/>
          <w:szCs w:val="28"/>
        </w:rPr>
        <w:t xml:space="preserve"> </w:t>
      </w:r>
      <w:r w:rsidR="004A24CC">
        <w:rPr>
          <w:b/>
          <w:sz w:val="28"/>
          <w:szCs w:val="28"/>
          <w:lang w:val="en-US"/>
        </w:rPr>
        <w:t>VI</w:t>
      </w:r>
      <w:r w:rsidR="004A24CC" w:rsidRPr="004A24CC">
        <w:rPr>
          <w:b/>
          <w:sz w:val="28"/>
          <w:szCs w:val="28"/>
        </w:rPr>
        <w:t>.</w:t>
      </w:r>
      <w:r w:rsidRPr="002E226E">
        <w:rPr>
          <w:b/>
          <w:sz w:val="28"/>
          <w:szCs w:val="28"/>
        </w:rPr>
        <w:t xml:space="preserve"> Воспитательно-образовательная работа</w:t>
      </w:r>
      <w:r w:rsidRPr="002E226E">
        <w:rPr>
          <w:sz w:val="28"/>
          <w:szCs w:val="28"/>
        </w:rPr>
        <w:t>.</w:t>
      </w:r>
    </w:p>
    <w:p w:rsidR="003413D0" w:rsidRPr="002E226E" w:rsidRDefault="003413D0" w:rsidP="003413D0">
      <w:pPr>
        <w:jc w:val="both"/>
        <w:rPr>
          <w:sz w:val="28"/>
          <w:szCs w:val="28"/>
        </w:rPr>
      </w:pPr>
      <w:r w:rsidRPr="002E226E">
        <w:rPr>
          <w:sz w:val="28"/>
          <w:szCs w:val="28"/>
        </w:rPr>
        <w:t xml:space="preserve">  </w:t>
      </w:r>
      <w:r w:rsidRPr="002E226E">
        <w:rPr>
          <w:sz w:val="28"/>
          <w:szCs w:val="28"/>
        </w:rPr>
        <w:tab/>
        <w:t>Воспитательно-образовательная и методическая работа в доме ребёнка в 2019 году проводилась по плану с учётом физического и нервно-психического развития детей.   Осуществляли образовательную деятельность 20  педагогов. Это воспитатели, логопеды, педагог-психолог, музыкальный руководитель. Первую квалификационную категорию имеет 1 педагог, вы</w:t>
      </w:r>
      <w:r w:rsidRPr="002E226E">
        <w:rPr>
          <w:sz w:val="28"/>
          <w:szCs w:val="28"/>
        </w:rPr>
        <w:t>с</w:t>
      </w:r>
      <w:r w:rsidRPr="002E226E">
        <w:rPr>
          <w:sz w:val="28"/>
          <w:szCs w:val="28"/>
        </w:rPr>
        <w:t>шую квалификационную категорию имеют 2 педагога.</w:t>
      </w:r>
    </w:p>
    <w:p w:rsidR="003413D0" w:rsidRPr="002E226E" w:rsidRDefault="003413D0" w:rsidP="003413D0">
      <w:pPr>
        <w:ind w:firstLine="708"/>
        <w:jc w:val="both"/>
        <w:rPr>
          <w:sz w:val="28"/>
          <w:szCs w:val="28"/>
        </w:rPr>
      </w:pPr>
      <w:r w:rsidRPr="002E226E">
        <w:rPr>
          <w:sz w:val="28"/>
          <w:szCs w:val="28"/>
        </w:rPr>
        <w:lastRenderedPageBreak/>
        <w:t>Цель воспитательно-образовательной работы: оказание образовател</w:t>
      </w:r>
      <w:r w:rsidRPr="002E226E">
        <w:rPr>
          <w:sz w:val="28"/>
          <w:szCs w:val="28"/>
        </w:rPr>
        <w:t>ь</w:t>
      </w:r>
      <w:r w:rsidRPr="002E226E">
        <w:rPr>
          <w:sz w:val="28"/>
          <w:szCs w:val="28"/>
        </w:rPr>
        <w:t>ной услуги и осуществление присмотра и ухода за детьми младенческого, раннего и младшего дошкольного возраста в соответствии с запросами с</w:t>
      </w:r>
      <w:r w:rsidRPr="002E226E">
        <w:rPr>
          <w:sz w:val="28"/>
          <w:szCs w:val="28"/>
        </w:rPr>
        <w:t>о</w:t>
      </w:r>
      <w:r w:rsidRPr="002E226E">
        <w:rPr>
          <w:sz w:val="28"/>
          <w:szCs w:val="28"/>
        </w:rPr>
        <w:t>временного общества, требованиями ФГОС ДО.</w:t>
      </w:r>
    </w:p>
    <w:p w:rsidR="003413D0" w:rsidRPr="002E226E" w:rsidRDefault="003413D0" w:rsidP="003413D0">
      <w:pPr>
        <w:ind w:firstLine="708"/>
        <w:jc w:val="both"/>
        <w:rPr>
          <w:sz w:val="28"/>
          <w:szCs w:val="28"/>
        </w:rPr>
      </w:pPr>
      <w:r w:rsidRPr="002E226E">
        <w:rPr>
          <w:sz w:val="28"/>
          <w:szCs w:val="28"/>
        </w:rPr>
        <w:t xml:space="preserve"> Для реализации этой цели в 2019 году были поставлены следующие задачи:</w:t>
      </w:r>
    </w:p>
    <w:p w:rsidR="003413D0" w:rsidRPr="002E226E" w:rsidRDefault="003413D0" w:rsidP="003413D0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3D0" w:rsidRPr="002E226E" w:rsidRDefault="003413D0" w:rsidP="003413D0">
      <w:pPr>
        <w:pStyle w:val="1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26E">
        <w:rPr>
          <w:rFonts w:ascii="Times New Roman" w:hAnsi="Times New Roman"/>
          <w:sz w:val="28"/>
          <w:szCs w:val="28"/>
        </w:rPr>
        <w:t>Путём индивидуализации педагогического процесса, составления и</w:t>
      </w:r>
      <w:r w:rsidRPr="002E226E">
        <w:rPr>
          <w:rFonts w:ascii="Times New Roman" w:hAnsi="Times New Roman"/>
          <w:sz w:val="28"/>
          <w:szCs w:val="28"/>
        </w:rPr>
        <w:t>н</w:t>
      </w:r>
      <w:r w:rsidRPr="002E226E">
        <w:rPr>
          <w:rFonts w:ascii="Times New Roman" w:hAnsi="Times New Roman"/>
          <w:sz w:val="28"/>
          <w:szCs w:val="28"/>
        </w:rPr>
        <w:t>дивидуально-педагогического маршрута развития воспитанников, ра</w:t>
      </w:r>
      <w:r w:rsidRPr="002E226E">
        <w:rPr>
          <w:rFonts w:ascii="Times New Roman" w:hAnsi="Times New Roman"/>
          <w:sz w:val="28"/>
          <w:szCs w:val="28"/>
        </w:rPr>
        <w:t>з</w:t>
      </w:r>
      <w:r w:rsidRPr="002E226E">
        <w:rPr>
          <w:rFonts w:ascii="Times New Roman" w:hAnsi="Times New Roman"/>
          <w:sz w:val="28"/>
          <w:szCs w:val="28"/>
        </w:rPr>
        <w:t>вития интеллектуальной и эмоционально-личностной сфер, сохранять и укреплять психофизическое здоровье детей младенческого, раннего и младшего дошкольного возраста.</w:t>
      </w:r>
    </w:p>
    <w:p w:rsidR="003413D0" w:rsidRPr="002E226E" w:rsidRDefault="003413D0" w:rsidP="003413D0">
      <w:pPr>
        <w:pStyle w:val="1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26E">
        <w:rPr>
          <w:rFonts w:ascii="Times New Roman" w:hAnsi="Times New Roman"/>
          <w:sz w:val="28"/>
          <w:szCs w:val="28"/>
        </w:rPr>
        <w:t>Выявлять особые образовательные потребности детей с ОВЗ путём проведения логопедической, психологической, педагогической диагн</w:t>
      </w:r>
      <w:r w:rsidRPr="002E226E">
        <w:rPr>
          <w:rFonts w:ascii="Times New Roman" w:hAnsi="Times New Roman"/>
          <w:sz w:val="28"/>
          <w:szCs w:val="28"/>
        </w:rPr>
        <w:t>о</w:t>
      </w:r>
      <w:r w:rsidRPr="002E226E">
        <w:rPr>
          <w:rFonts w:ascii="Times New Roman" w:hAnsi="Times New Roman"/>
          <w:sz w:val="28"/>
          <w:szCs w:val="28"/>
        </w:rPr>
        <w:t>стики, анализа медицинской документации и установления уровня о</w:t>
      </w:r>
      <w:r w:rsidRPr="002E226E">
        <w:rPr>
          <w:rFonts w:ascii="Times New Roman" w:hAnsi="Times New Roman"/>
          <w:sz w:val="28"/>
          <w:szCs w:val="28"/>
        </w:rPr>
        <w:t>с</w:t>
      </w:r>
      <w:r w:rsidRPr="002E226E">
        <w:rPr>
          <w:rFonts w:ascii="Times New Roman" w:hAnsi="Times New Roman"/>
          <w:sz w:val="28"/>
          <w:szCs w:val="28"/>
        </w:rPr>
        <w:t>воения задач образовательных областей программы.</w:t>
      </w:r>
    </w:p>
    <w:p w:rsidR="003413D0" w:rsidRPr="002E226E" w:rsidRDefault="003413D0" w:rsidP="003413D0">
      <w:pPr>
        <w:pStyle w:val="1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26E">
        <w:rPr>
          <w:rFonts w:ascii="Times New Roman" w:hAnsi="Times New Roman"/>
          <w:sz w:val="28"/>
          <w:szCs w:val="28"/>
        </w:rPr>
        <w:t>Осуществлять индивидуально-ориентированную психолого-медико-педагогическую помощь детям с ОВЗ с учётом особенностей психоф</w:t>
      </w:r>
      <w:r w:rsidRPr="002E226E">
        <w:rPr>
          <w:rFonts w:ascii="Times New Roman" w:hAnsi="Times New Roman"/>
          <w:sz w:val="28"/>
          <w:szCs w:val="28"/>
        </w:rPr>
        <w:t>и</w:t>
      </w:r>
      <w:r w:rsidRPr="002E226E">
        <w:rPr>
          <w:rFonts w:ascii="Times New Roman" w:hAnsi="Times New Roman"/>
          <w:sz w:val="28"/>
          <w:szCs w:val="28"/>
        </w:rPr>
        <w:t>зического развития и индивидуальных возможностей ребёнка (в соо</w:t>
      </w:r>
      <w:r w:rsidRPr="002E226E">
        <w:rPr>
          <w:rFonts w:ascii="Times New Roman" w:hAnsi="Times New Roman"/>
          <w:sz w:val="28"/>
          <w:szCs w:val="28"/>
        </w:rPr>
        <w:t>т</w:t>
      </w:r>
      <w:r w:rsidRPr="002E226E">
        <w:rPr>
          <w:rFonts w:ascii="Times New Roman" w:hAnsi="Times New Roman"/>
          <w:sz w:val="28"/>
          <w:szCs w:val="28"/>
        </w:rPr>
        <w:t>ветствии с рекомендациями МППк)</w:t>
      </w:r>
    </w:p>
    <w:p w:rsidR="003413D0" w:rsidRPr="002E226E" w:rsidRDefault="003413D0" w:rsidP="003413D0">
      <w:pPr>
        <w:pStyle w:val="1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26E">
        <w:rPr>
          <w:rFonts w:ascii="Times New Roman" w:hAnsi="Times New Roman"/>
          <w:sz w:val="28"/>
          <w:szCs w:val="28"/>
        </w:rPr>
        <w:t>Способствовать успешной адаптации детей, как вновь поступающих, так и переходящих из группы в группу, посредством разработки и вн</w:t>
      </w:r>
      <w:r w:rsidRPr="002E226E">
        <w:rPr>
          <w:rFonts w:ascii="Times New Roman" w:hAnsi="Times New Roman"/>
          <w:sz w:val="28"/>
          <w:szCs w:val="28"/>
        </w:rPr>
        <w:t>е</w:t>
      </w:r>
      <w:r w:rsidRPr="002E226E">
        <w:rPr>
          <w:rFonts w:ascii="Times New Roman" w:hAnsi="Times New Roman"/>
          <w:sz w:val="28"/>
          <w:szCs w:val="28"/>
        </w:rPr>
        <w:t>дрения Плана-программы.</w:t>
      </w:r>
    </w:p>
    <w:p w:rsidR="003413D0" w:rsidRPr="002E226E" w:rsidRDefault="003413D0" w:rsidP="003413D0">
      <w:pPr>
        <w:pStyle w:val="11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26E">
        <w:rPr>
          <w:rFonts w:ascii="Times New Roman" w:hAnsi="Times New Roman"/>
          <w:sz w:val="28"/>
          <w:szCs w:val="28"/>
        </w:rPr>
        <w:t>Повышение уровня компетентности педагогов через самообразование, а также создание проблемных микрогрупп, проведений консультаций, творческих мастерских и мастер-классов как основных форм отчётн</w:t>
      </w:r>
      <w:r w:rsidRPr="002E226E">
        <w:rPr>
          <w:rFonts w:ascii="Times New Roman" w:hAnsi="Times New Roman"/>
          <w:sz w:val="28"/>
          <w:szCs w:val="28"/>
        </w:rPr>
        <w:t>о</w:t>
      </w:r>
      <w:r w:rsidRPr="002E226E">
        <w:rPr>
          <w:rFonts w:ascii="Times New Roman" w:hAnsi="Times New Roman"/>
          <w:sz w:val="28"/>
          <w:szCs w:val="28"/>
        </w:rPr>
        <w:t>сти.</w:t>
      </w:r>
    </w:p>
    <w:p w:rsidR="003413D0" w:rsidRPr="002E226E" w:rsidRDefault="003413D0" w:rsidP="003413D0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E226E">
        <w:rPr>
          <w:rFonts w:ascii="Times New Roman" w:hAnsi="Times New Roman"/>
          <w:sz w:val="28"/>
          <w:szCs w:val="28"/>
        </w:rPr>
        <w:t xml:space="preserve"> </w:t>
      </w:r>
    </w:p>
    <w:p w:rsidR="003413D0" w:rsidRPr="002E226E" w:rsidRDefault="003413D0" w:rsidP="003413D0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E226E">
        <w:rPr>
          <w:rFonts w:ascii="Times New Roman" w:hAnsi="Times New Roman"/>
          <w:sz w:val="28"/>
          <w:szCs w:val="28"/>
        </w:rPr>
        <w:t xml:space="preserve"> В соответствии с этими задачами организована вся методическая и пед</w:t>
      </w:r>
      <w:r w:rsidRPr="002E226E">
        <w:rPr>
          <w:rFonts w:ascii="Times New Roman" w:hAnsi="Times New Roman"/>
          <w:sz w:val="28"/>
          <w:szCs w:val="28"/>
        </w:rPr>
        <w:t>а</w:t>
      </w:r>
      <w:r w:rsidRPr="002E226E">
        <w:rPr>
          <w:rFonts w:ascii="Times New Roman" w:hAnsi="Times New Roman"/>
          <w:sz w:val="28"/>
          <w:szCs w:val="28"/>
        </w:rPr>
        <w:t>гогическая работа в доме ребёнка. Проведено 4 Педагогических Совета,     на которых рассматривались вопросы организации работы по здоровьесбереж</w:t>
      </w:r>
      <w:r w:rsidRPr="002E226E">
        <w:rPr>
          <w:rFonts w:ascii="Times New Roman" w:hAnsi="Times New Roman"/>
          <w:sz w:val="28"/>
          <w:szCs w:val="28"/>
        </w:rPr>
        <w:t>е</w:t>
      </w:r>
      <w:r w:rsidRPr="002E226E">
        <w:rPr>
          <w:rFonts w:ascii="Times New Roman" w:hAnsi="Times New Roman"/>
          <w:sz w:val="28"/>
          <w:szCs w:val="28"/>
        </w:rPr>
        <w:t xml:space="preserve">нию детей дома ребёнка в условиях реализации ФГОС ДО, адаптации детей к условиям проживания в доме ребёнка, подводились итоги воспитательно-образовательной работы за 2018-2019 учебный год. </w:t>
      </w:r>
    </w:p>
    <w:p w:rsidR="003413D0" w:rsidRPr="002E226E" w:rsidRDefault="003413D0" w:rsidP="003413D0">
      <w:pPr>
        <w:ind w:firstLine="36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Запланированные  групповые  медико-педагогические совещания были проведены. Тематика совещаний разнообразна и охватывала все стороны п</w:t>
      </w:r>
      <w:r w:rsidRPr="002E226E">
        <w:rPr>
          <w:sz w:val="28"/>
          <w:szCs w:val="28"/>
        </w:rPr>
        <w:t>е</w:t>
      </w:r>
      <w:r w:rsidRPr="002E226E">
        <w:rPr>
          <w:sz w:val="28"/>
          <w:szCs w:val="28"/>
        </w:rPr>
        <w:t>дагогической работы с детьми, но в основном прорабатывались вопросы и</w:t>
      </w:r>
      <w:r w:rsidRPr="002E226E">
        <w:rPr>
          <w:sz w:val="28"/>
          <w:szCs w:val="28"/>
        </w:rPr>
        <w:t>с</w:t>
      </w:r>
      <w:r w:rsidRPr="002E226E">
        <w:rPr>
          <w:sz w:val="28"/>
          <w:szCs w:val="28"/>
        </w:rPr>
        <w:t>пользования диагностического инструментария для определения особенн</w:t>
      </w:r>
      <w:r w:rsidRPr="002E226E">
        <w:rPr>
          <w:sz w:val="28"/>
          <w:szCs w:val="28"/>
        </w:rPr>
        <w:t>о</w:t>
      </w:r>
      <w:r w:rsidRPr="002E226E">
        <w:rPr>
          <w:sz w:val="28"/>
          <w:szCs w:val="28"/>
        </w:rPr>
        <w:t>стей развития каждого ребёнка группы, разрабатывались индивидуальные образовательные маршруты для каждого ребёнка.  По результатам совещ</w:t>
      </w:r>
      <w:r w:rsidRPr="002E226E">
        <w:rPr>
          <w:sz w:val="28"/>
          <w:szCs w:val="28"/>
        </w:rPr>
        <w:t>а</w:t>
      </w:r>
      <w:r w:rsidRPr="002E226E">
        <w:rPr>
          <w:sz w:val="28"/>
          <w:szCs w:val="28"/>
        </w:rPr>
        <w:t xml:space="preserve">ний проводилась  коррекция планирования воспитательно- образовательной  работы в целом.   </w:t>
      </w:r>
    </w:p>
    <w:p w:rsidR="003413D0" w:rsidRPr="002E226E" w:rsidRDefault="003413D0" w:rsidP="003413D0">
      <w:pPr>
        <w:ind w:firstLine="36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 xml:space="preserve">   В январе  2019 года был   проведен     семинар  – практикум   с участием всего педагогического коллектива на тему «Новые технологии в здоровье</w:t>
      </w:r>
      <w:r w:rsidRPr="002E226E">
        <w:rPr>
          <w:sz w:val="28"/>
          <w:szCs w:val="28"/>
        </w:rPr>
        <w:t>с</w:t>
      </w:r>
      <w:r w:rsidRPr="002E226E">
        <w:rPr>
          <w:sz w:val="28"/>
          <w:szCs w:val="28"/>
        </w:rPr>
        <w:lastRenderedPageBreak/>
        <w:t>бережении», а в сентябре состоялся теоретический семинар на тему:  «Инд</w:t>
      </w:r>
      <w:r w:rsidRPr="002E226E">
        <w:rPr>
          <w:sz w:val="28"/>
          <w:szCs w:val="28"/>
        </w:rPr>
        <w:t>и</w:t>
      </w:r>
      <w:r w:rsidRPr="002E226E">
        <w:rPr>
          <w:sz w:val="28"/>
          <w:szCs w:val="28"/>
        </w:rPr>
        <w:t xml:space="preserve">видуализация образовательного процесса в доме ребёнка».  </w:t>
      </w:r>
    </w:p>
    <w:p w:rsidR="003413D0" w:rsidRPr="002E226E" w:rsidRDefault="003413D0" w:rsidP="003413D0">
      <w:pPr>
        <w:ind w:firstLine="36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В течение года использовались и другие формы методической работы, помогающие воспитателям овладеть методами и приёмами работы с детьми младенческого, раннего и младшего дошкольного возраста: информационные и педагогические часы, консультации. Их тематика соответствовала задачам, которые стояли перед педагогами в 2019 году: «Развитие эмоциональной сферы в младенческом и раннем возрасте», «Как преодолеть трудности ада</w:t>
      </w:r>
      <w:r w:rsidRPr="002E226E">
        <w:rPr>
          <w:sz w:val="28"/>
          <w:szCs w:val="28"/>
        </w:rPr>
        <w:t>п</w:t>
      </w:r>
      <w:r w:rsidRPr="002E226E">
        <w:rPr>
          <w:sz w:val="28"/>
          <w:szCs w:val="28"/>
        </w:rPr>
        <w:t>тации», «Самообразование педагога – шаг к педагогическому успеху», «Из</w:t>
      </w:r>
      <w:r w:rsidRPr="002E226E">
        <w:rPr>
          <w:sz w:val="28"/>
          <w:szCs w:val="28"/>
        </w:rPr>
        <w:t>у</w:t>
      </w:r>
      <w:r w:rsidRPr="002E226E">
        <w:rPr>
          <w:sz w:val="28"/>
          <w:szCs w:val="28"/>
        </w:rPr>
        <w:t>чаем профстандарт».  Врач-педиатр подготовил консультацию по значению и правильному проведению питьевого режима в летний период.</w:t>
      </w:r>
    </w:p>
    <w:p w:rsidR="003413D0" w:rsidRPr="002E226E" w:rsidRDefault="003413D0" w:rsidP="003413D0">
      <w:pPr>
        <w:ind w:firstLine="36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Инновационной деятельностью педагогического коллектива в 2019 году была разработка и внедрение в работу групп раннего возраста «ковролин</w:t>
      </w:r>
      <w:r w:rsidRPr="002E226E">
        <w:rPr>
          <w:sz w:val="28"/>
          <w:szCs w:val="28"/>
        </w:rPr>
        <w:t>о</w:t>
      </w:r>
      <w:r w:rsidRPr="002E226E">
        <w:rPr>
          <w:sz w:val="28"/>
          <w:szCs w:val="28"/>
        </w:rPr>
        <w:t xml:space="preserve">графии», как одного из средств, стимулирующих умственные способности детей 2-4 лет.      </w:t>
      </w:r>
    </w:p>
    <w:p w:rsidR="003413D0" w:rsidRPr="002E226E" w:rsidRDefault="003413D0" w:rsidP="003413D0">
      <w:pPr>
        <w:ind w:firstLine="36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 xml:space="preserve"> Постоянно работало в 2019  году   МТО (мобильное творческое объед</w:t>
      </w:r>
      <w:r w:rsidRPr="002E226E">
        <w:rPr>
          <w:sz w:val="28"/>
          <w:szCs w:val="28"/>
        </w:rPr>
        <w:t>и</w:t>
      </w:r>
      <w:r w:rsidRPr="002E226E">
        <w:rPr>
          <w:sz w:val="28"/>
          <w:szCs w:val="28"/>
        </w:rPr>
        <w:t>нение) педагогов. Задача этого объединения -  это проведение мониторингов в группах по освоению ООП, оценка полученных результатов и внесение р</w:t>
      </w:r>
      <w:r w:rsidRPr="002E226E">
        <w:rPr>
          <w:sz w:val="28"/>
          <w:szCs w:val="28"/>
        </w:rPr>
        <w:t>е</w:t>
      </w:r>
      <w:r w:rsidRPr="002E226E">
        <w:rPr>
          <w:sz w:val="28"/>
          <w:szCs w:val="28"/>
        </w:rPr>
        <w:t>комендаций по дальнейшей коррекционной работе с детьми.</w:t>
      </w:r>
    </w:p>
    <w:p w:rsidR="003413D0" w:rsidRPr="002E226E" w:rsidRDefault="003413D0" w:rsidP="003413D0">
      <w:pPr>
        <w:ind w:firstLine="36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С детьми регулярно проводились праздники, развлечения, досуги и    о</w:t>
      </w:r>
      <w:r w:rsidRPr="002E226E">
        <w:rPr>
          <w:sz w:val="28"/>
          <w:szCs w:val="28"/>
        </w:rPr>
        <w:t>т</w:t>
      </w:r>
      <w:r w:rsidRPr="002E226E">
        <w:rPr>
          <w:sz w:val="28"/>
          <w:szCs w:val="28"/>
        </w:rPr>
        <w:t>мечались «Дни рождения». Как и в предыдущие годы, для детей были запл</w:t>
      </w:r>
      <w:r w:rsidRPr="002E226E">
        <w:rPr>
          <w:sz w:val="28"/>
          <w:szCs w:val="28"/>
        </w:rPr>
        <w:t>а</w:t>
      </w:r>
      <w:r w:rsidRPr="002E226E">
        <w:rPr>
          <w:sz w:val="28"/>
          <w:szCs w:val="28"/>
        </w:rPr>
        <w:t>нированы, подготовлены и проведены мероприятия в рамках "Рождестве</w:t>
      </w:r>
      <w:r w:rsidRPr="002E226E">
        <w:rPr>
          <w:sz w:val="28"/>
          <w:szCs w:val="28"/>
        </w:rPr>
        <w:t>н</w:t>
      </w:r>
      <w:r w:rsidRPr="002E226E">
        <w:rPr>
          <w:sz w:val="28"/>
          <w:szCs w:val="28"/>
        </w:rPr>
        <w:t>ской недели",      которые проводились  с 01 по 08 января. Они включали   тематические развлечения, показ спектаклей кукольного театра, игры-забавы на прогулке,    рождественское чаепитие. Проводить эти мероприятия пом</w:t>
      </w:r>
      <w:r w:rsidRPr="002E226E">
        <w:rPr>
          <w:sz w:val="28"/>
          <w:szCs w:val="28"/>
        </w:rPr>
        <w:t>о</w:t>
      </w:r>
      <w:r w:rsidRPr="002E226E">
        <w:rPr>
          <w:sz w:val="28"/>
          <w:szCs w:val="28"/>
        </w:rPr>
        <w:t>гали волонтёры. Воспитатели представили отчёты в различной форме по проведению мероприятий «Рождественской недели»: фотоотчёты, презент</w:t>
      </w:r>
      <w:r w:rsidRPr="002E226E">
        <w:rPr>
          <w:sz w:val="28"/>
          <w:szCs w:val="28"/>
        </w:rPr>
        <w:t>а</w:t>
      </w:r>
      <w:r w:rsidRPr="002E226E">
        <w:rPr>
          <w:sz w:val="28"/>
          <w:szCs w:val="28"/>
        </w:rPr>
        <w:t>ции, сценарии. Силами педагогов и логопедов, под руководством старшего воспитателя, был разработан сценарий и проведено развлечение «Маслен</w:t>
      </w:r>
      <w:r w:rsidRPr="002E226E">
        <w:rPr>
          <w:sz w:val="28"/>
          <w:szCs w:val="28"/>
        </w:rPr>
        <w:t>и</w:t>
      </w:r>
      <w:r w:rsidRPr="002E226E">
        <w:rPr>
          <w:sz w:val="28"/>
          <w:szCs w:val="28"/>
        </w:rPr>
        <w:t>ца»,   организовано угощение блинами с чаем. Традиционно утренники, п</w:t>
      </w:r>
      <w:r w:rsidRPr="002E226E">
        <w:rPr>
          <w:sz w:val="28"/>
          <w:szCs w:val="28"/>
        </w:rPr>
        <w:t>о</w:t>
      </w:r>
      <w:r w:rsidRPr="002E226E">
        <w:rPr>
          <w:sz w:val="28"/>
          <w:szCs w:val="28"/>
        </w:rPr>
        <w:t>свящённые   "Дню защиты детей" и Новому году, собирали большое колич</w:t>
      </w:r>
      <w:r w:rsidRPr="002E226E">
        <w:rPr>
          <w:sz w:val="28"/>
          <w:szCs w:val="28"/>
        </w:rPr>
        <w:t>е</w:t>
      </w:r>
      <w:r w:rsidRPr="002E226E">
        <w:rPr>
          <w:sz w:val="28"/>
          <w:szCs w:val="28"/>
        </w:rPr>
        <w:t>ство гостей, которые привезли детям игрушки и сладости. Подготовлены и проведены также утренники и развлечения, посвящённые сезонным явлениям природы: «Веснянка», «Весенние песенки», и осенний утренник «Мешок с яблоками» по сказке В.Сутеева в младшей группе.  В 2019  году   провод</w:t>
      </w:r>
      <w:r w:rsidRPr="002E226E">
        <w:rPr>
          <w:sz w:val="28"/>
          <w:szCs w:val="28"/>
        </w:rPr>
        <w:t>и</w:t>
      </w:r>
      <w:r w:rsidRPr="002E226E">
        <w:rPr>
          <w:sz w:val="28"/>
          <w:szCs w:val="28"/>
        </w:rPr>
        <w:t>лись развлечения в группе детей с ОВЗ. Дети выполняли разученные движ</w:t>
      </w:r>
      <w:r w:rsidRPr="002E226E">
        <w:rPr>
          <w:sz w:val="28"/>
          <w:szCs w:val="28"/>
        </w:rPr>
        <w:t>е</w:t>
      </w:r>
      <w:r w:rsidRPr="002E226E">
        <w:rPr>
          <w:sz w:val="28"/>
          <w:szCs w:val="28"/>
        </w:rPr>
        <w:t>ния, играли исходя из своих физических возможностей. Воспитатели пост</w:t>
      </w:r>
      <w:r w:rsidRPr="002E226E">
        <w:rPr>
          <w:sz w:val="28"/>
          <w:szCs w:val="28"/>
        </w:rPr>
        <w:t>а</w:t>
      </w:r>
      <w:r w:rsidRPr="002E226E">
        <w:rPr>
          <w:sz w:val="28"/>
          <w:szCs w:val="28"/>
        </w:rPr>
        <w:t>рались сделать эти развлечения настоящим праздником для малышей: были изготовлены необходимые атрибуты для игр и плясок, группа красиво укр</w:t>
      </w:r>
      <w:r w:rsidRPr="002E226E">
        <w:rPr>
          <w:sz w:val="28"/>
          <w:szCs w:val="28"/>
        </w:rPr>
        <w:t>а</w:t>
      </w:r>
      <w:r w:rsidRPr="002E226E">
        <w:rPr>
          <w:sz w:val="28"/>
          <w:szCs w:val="28"/>
        </w:rPr>
        <w:t xml:space="preserve">шена. </w:t>
      </w:r>
    </w:p>
    <w:p w:rsidR="003413D0" w:rsidRPr="002E226E" w:rsidRDefault="003413D0" w:rsidP="003413D0">
      <w:pPr>
        <w:ind w:firstLine="36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 xml:space="preserve"> На летний период был составлен план воспитательно-оздоровительной работы, который включал следующие задачи:   </w:t>
      </w:r>
    </w:p>
    <w:p w:rsidR="003413D0" w:rsidRPr="002E226E" w:rsidRDefault="003413D0" w:rsidP="003413D0">
      <w:pPr>
        <w:ind w:firstLine="36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 xml:space="preserve"> </w:t>
      </w:r>
    </w:p>
    <w:p w:rsidR="003413D0" w:rsidRPr="002E226E" w:rsidRDefault="003413D0" w:rsidP="003413D0">
      <w:pPr>
        <w:ind w:firstLine="36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- создание условий для оздоровления и разностороннего развития восп</w:t>
      </w:r>
      <w:r w:rsidRPr="002E226E">
        <w:rPr>
          <w:sz w:val="28"/>
          <w:szCs w:val="28"/>
        </w:rPr>
        <w:t>и</w:t>
      </w:r>
      <w:r w:rsidRPr="002E226E">
        <w:rPr>
          <w:sz w:val="28"/>
          <w:szCs w:val="28"/>
        </w:rPr>
        <w:t>танников дома ребёнка;</w:t>
      </w:r>
    </w:p>
    <w:p w:rsidR="003413D0" w:rsidRPr="002E226E" w:rsidRDefault="003413D0" w:rsidP="003413D0">
      <w:pPr>
        <w:ind w:firstLine="360"/>
        <w:jc w:val="both"/>
        <w:rPr>
          <w:sz w:val="28"/>
          <w:szCs w:val="28"/>
        </w:rPr>
      </w:pPr>
      <w:r w:rsidRPr="002E226E">
        <w:rPr>
          <w:sz w:val="28"/>
          <w:szCs w:val="28"/>
        </w:rPr>
        <w:lastRenderedPageBreak/>
        <w:t>- повышение профессиональной компетентности педагогов учреждения в процессе работы с детьми младенческого, раннего и младшего дошкольного возраста летом;</w:t>
      </w:r>
    </w:p>
    <w:p w:rsidR="003413D0" w:rsidRPr="002E226E" w:rsidRDefault="003413D0" w:rsidP="003413D0">
      <w:pPr>
        <w:ind w:firstLine="36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- оптимизация системы работы с вновь поступившими детьми и детьми, переходящими из группы в группу в период адаптации, через внедрение в работу игровых ситуаций, способствующих успешной адаптации малышей к условиям проживания в доме ребёнка.</w:t>
      </w:r>
    </w:p>
    <w:p w:rsidR="003413D0" w:rsidRPr="002E226E" w:rsidRDefault="003413D0" w:rsidP="003413D0">
      <w:pPr>
        <w:ind w:firstLine="36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В соответствии с поставленными задачами, был разработан план мер</w:t>
      </w:r>
      <w:r w:rsidRPr="002E226E">
        <w:rPr>
          <w:sz w:val="28"/>
          <w:szCs w:val="28"/>
        </w:rPr>
        <w:t>о</w:t>
      </w:r>
      <w:r w:rsidRPr="002E226E">
        <w:rPr>
          <w:sz w:val="28"/>
          <w:szCs w:val="28"/>
        </w:rPr>
        <w:t>приятий воспитательно-образовательной и физкультурно-оздоровительной  работы с детьми   на летний период. Инновационными были мероприятия по экологической работе с детьми раннего и младшего дошкольного возраста. Отчёты по этой работе были представлены на установочном педсовете, в сентябре. В начале летнего периода были проведены инструктажи с педаг</w:t>
      </w:r>
      <w:r w:rsidRPr="002E226E">
        <w:rPr>
          <w:sz w:val="28"/>
          <w:szCs w:val="28"/>
        </w:rPr>
        <w:t>о</w:t>
      </w:r>
      <w:r w:rsidRPr="002E226E">
        <w:rPr>
          <w:sz w:val="28"/>
          <w:szCs w:val="28"/>
        </w:rPr>
        <w:t>гами по охране жизни и здоровья детей, по предупреждению детского тра</w:t>
      </w:r>
      <w:r w:rsidRPr="002E226E">
        <w:rPr>
          <w:sz w:val="28"/>
          <w:szCs w:val="28"/>
        </w:rPr>
        <w:t>в</w:t>
      </w:r>
      <w:r w:rsidRPr="002E226E">
        <w:rPr>
          <w:sz w:val="28"/>
          <w:szCs w:val="28"/>
        </w:rPr>
        <w:t>матизма, по оказанию первой помощи при солнечном и тепловом ударе. Б</w:t>
      </w:r>
      <w:r w:rsidRPr="002E226E">
        <w:rPr>
          <w:sz w:val="28"/>
          <w:szCs w:val="28"/>
        </w:rPr>
        <w:t>ы</w:t>
      </w:r>
      <w:r w:rsidRPr="002E226E">
        <w:rPr>
          <w:sz w:val="28"/>
          <w:szCs w:val="28"/>
        </w:rPr>
        <w:t>ли проведены консультации по следующим темам: «Улыбка малыша в пер</w:t>
      </w:r>
      <w:r w:rsidRPr="002E226E">
        <w:rPr>
          <w:sz w:val="28"/>
          <w:szCs w:val="28"/>
        </w:rPr>
        <w:t>и</w:t>
      </w:r>
      <w:r w:rsidRPr="002E226E">
        <w:rPr>
          <w:sz w:val="28"/>
          <w:szCs w:val="28"/>
        </w:rPr>
        <w:t>од адаптации», «Подвижные игры и упражнения с детьми на природе», «И</w:t>
      </w:r>
      <w:r w:rsidRPr="002E226E">
        <w:rPr>
          <w:sz w:val="28"/>
          <w:szCs w:val="28"/>
        </w:rPr>
        <w:t>г</w:t>
      </w:r>
      <w:r w:rsidRPr="002E226E">
        <w:rPr>
          <w:sz w:val="28"/>
          <w:szCs w:val="28"/>
        </w:rPr>
        <w:t>ры с водой на прогулке. Их значение для эмоционального развития мал</w:t>
      </w:r>
      <w:r w:rsidRPr="002E226E">
        <w:rPr>
          <w:sz w:val="28"/>
          <w:szCs w:val="28"/>
        </w:rPr>
        <w:t>ы</w:t>
      </w:r>
      <w:r w:rsidRPr="002E226E">
        <w:rPr>
          <w:sz w:val="28"/>
          <w:szCs w:val="28"/>
        </w:rPr>
        <w:t>шей», «Формирование экологических представлений. Особенности работы с детьми раннего и младшего дошкольного возраста».</w:t>
      </w:r>
    </w:p>
    <w:p w:rsidR="003413D0" w:rsidRPr="002E226E" w:rsidRDefault="003413D0" w:rsidP="003413D0">
      <w:pPr>
        <w:ind w:firstLine="36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За летний период была проведено обновление ППРС (предметно-пространственной развивающей среды) в группах и созданы центры активн</w:t>
      </w:r>
      <w:r w:rsidRPr="002E226E">
        <w:rPr>
          <w:sz w:val="28"/>
          <w:szCs w:val="28"/>
        </w:rPr>
        <w:t>о</w:t>
      </w:r>
      <w:r w:rsidRPr="002E226E">
        <w:rPr>
          <w:sz w:val="28"/>
          <w:szCs w:val="28"/>
        </w:rPr>
        <w:t>сти на участках, включающие оборудование для физического развития м</w:t>
      </w:r>
      <w:r w:rsidRPr="002E226E">
        <w:rPr>
          <w:sz w:val="28"/>
          <w:szCs w:val="28"/>
        </w:rPr>
        <w:t>а</w:t>
      </w:r>
      <w:r w:rsidRPr="002E226E">
        <w:rPr>
          <w:sz w:val="28"/>
          <w:szCs w:val="28"/>
        </w:rPr>
        <w:t>лышей, а также для игровой деятельности. Руками воспитателей младшей дошкольной группы была создана «Дорожка здоровья» организовано еж</w:t>
      </w:r>
      <w:r w:rsidRPr="002E226E">
        <w:rPr>
          <w:sz w:val="28"/>
          <w:szCs w:val="28"/>
        </w:rPr>
        <w:t>е</w:t>
      </w:r>
      <w:r w:rsidRPr="002E226E">
        <w:rPr>
          <w:sz w:val="28"/>
          <w:szCs w:val="28"/>
        </w:rPr>
        <w:t>дневное её использование в работе с детьми.</w:t>
      </w:r>
    </w:p>
    <w:p w:rsidR="003413D0" w:rsidRPr="002E226E" w:rsidRDefault="003413D0" w:rsidP="003413D0">
      <w:pPr>
        <w:ind w:firstLine="36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 xml:space="preserve">  Старшим воспитателем регулярно проводился тематический, результ</w:t>
      </w:r>
      <w:r w:rsidRPr="002E226E">
        <w:rPr>
          <w:sz w:val="28"/>
          <w:szCs w:val="28"/>
        </w:rPr>
        <w:t>а</w:t>
      </w:r>
      <w:r w:rsidRPr="002E226E">
        <w:rPr>
          <w:sz w:val="28"/>
          <w:szCs w:val="28"/>
        </w:rPr>
        <w:t>тивный, персональный и оперативный контроль деятельности педагогов с последующим обсуждением и исправлением недостатков. Темы контроля:  «Подготовка воспитателя к проведению НОД»,  «Состояние работы по с</w:t>
      </w:r>
      <w:r w:rsidRPr="002E226E">
        <w:rPr>
          <w:sz w:val="28"/>
          <w:szCs w:val="28"/>
        </w:rPr>
        <w:t>о</w:t>
      </w:r>
      <w:r w:rsidRPr="002E226E">
        <w:rPr>
          <w:sz w:val="28"/>
          <w:szCs w:val="28"/>
        </w:rPr>
        <w:t>блюдению режимных моментов. Организация приёма пищи», «Организация оздоровительной  деятельности на прогулке», «Соблюдение правил мытья и обработки игрушек и игрового оборудования», «Организация сна на вера</w:t>
      </w:r>
      <w:r w:rsidRPr="002E226E">
        <w:rPr>
          <w:sz w:val="28"/>
          <w:szCs w:val="28"/>
        </w:rPr>
        <w:t>н</w:t>
      </w:r>
      <w:r w:rsidRPr="002E226E">
        <w:rPr>
          <w:sz w:val="28"/>
          <w:szCs w:val="28"/>
        </w:rPr>
        <w:t>дах»   и др.</w:t>
      </w:r>
    </w:p>
    <w:p w:rsidR="003413D0" w:rsidRPr="002E226E" w:rsidRDefault="003413D0" w:rsidP="003413D0">
      <w:pPr>
        <w:ind w:firstLine="36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Одна из форм педагогической и методической работы - творческие в</w:t>
      </w:r>
      <w:r w:rsidRPr="002E226E">
        <w:rPr>
          <w:sz w:val="28"/>
          <w:szCs w:val="28"/>
        </w:rPr>
        <w:t>ы</w:t>
      </w:r>
      <w:r w:rsidRPr="002E226E">
        <w:rPr>
          <w:sz w:val="28"/>
          <w:szCs w:val="28"/>
        </w:rPr>
        <w:t>ставки по различной тематике. Выставки всегда привлекают внимание не только педагогов, но и всех сотрудников дома ребёнка и гостей. В 2019 году были организованы выставки по следующей тематике: «Огород на подоко</w:t>
      </w:r>
      <w:r w:rsidRPr="002E226E">
        <w:rPr>
          <w:sz w:val="28"/>
          <w:szCs w:val="28"/>
        </w:rPr>
        <w:t>н</w:t>
      </w:r>
      <w:r w:rsidRPr="002E226E">
        <w:rPr>
          <w:sz w:val="28"/>
          <w:szCs w:val="28"/>
        </w:rPr>
        <w:t>нике»,  выставка осенних композиций «Дары Осени»,  смотр «Центры «Эк</w:t>
      </w:r>
      <w:r w:rsidRPr="002E226E">
        <w:rPr>
          <w:sz w:val="28"/>
          <w:szCs w:val="28"/>
        </w:rPr>
        <w:t>с</w:t>
      </w:r>
      <w:r w:rsidRPr="002E226E">
        <w:rPr>
          <w:sz w:val="28"/>
          <w:szCs w:val="28"/>
        </w:rPr>
        <w:t xml:space="preserve">периментайка». </w:t>
      </w:r>
    </w:p>
    <w:p w:rsidR="003413D0" w:rsidRPr="002E226E" w:rsidRDefault="003413D0" w:rsidP="003413D0">
      <w:pPr>
        <w:ind w:firstLine="36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 xml:space="preserve">   В результате спонсорской помощи  постоянно обновляется  игровое оборудование, дидактический материал, книги, игрушки для детей дома р</w:t>
      </w:r>
      <w:r w:rsidRPr="002E226E">
        <w:rPr>
          <w:sz w:val="28"/>
          <w:szCs w:val="28"/>
        </w:rPr>
        <w:t>е</w:t>
      </w:r>
      <w:r w:rsidRPr="002E226E">
        <w:rPr>
          <w:sz w:val="28"/>
          <w:szCs w:val="28"/>
        </w:rPr>
        <w:t>бёнка.</w:t>
      </w:r>
    </w:p>
    <w:p w:rsidR="003413D0" w:rsidRPr="002E226E" w:rsidRDefault="003413D0" w:rsidP="003413D0">
      <w:pPr>
        <w:ind w:firstLine="36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 xml:space="preserve"> </w:t>
      </w:r>
      <w:r w:rsidRPr="002E226E">
        <w:rPr>
          <w:rFonts w:eastAsia="Calibri"/>
          <w:sz w:val="28"/>
          <w:szCs w:val="28"/>
          <w:lang w:eastAsia="en-US"/>
        </w:rPr>
        <w:t>Анализировать работу педагога - психолога следует исходя из поставле</w:t>
      </w:r>
      <w:r w:rsidRPr="002E226E">
        <w:rPr>
          <w:rFonts w:eastAsia="Calibri"/>
          <w:sz w:val="28"/>
          <w:szCs w:val="28"/>
          <w:lang w:eastAsia="en-US"/>
        </w:rPr>
        <w:t>н</w:t>
      </w:r>
      <w:r w:rsidRPr="002E226E">
        <w:rPr>
          <w:rFonts w:eastAsia="Calibri"/>
          <w:sz w:val="28"/>
          <w:szCs w:val="28"/>
          <w:lang w:eastAsia="en-US"/>
        </w:rPr>
        <w:t>ных целей:</w:t>
      </w:r>
    </w:p>
    <w:p w:rsidR="003413D0" w:rsidRPr="002E226E" w:rsidRDefault="003413D0" w:rsidP="003413D0">
      <w:pPr>
        <w:tabs>
          <w:tab w:val="left" w:pos="2026"/>
        </w:tabs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2E226E">
        <w:rPr>
          <w:rFonts w:eastAsia="Calibri"/>
          <w:sz w:val="28"/>
          <w:szCs w:val="28"/>
          <w:lang w:eastAsia="en-US"/>
        </w:rPr>
        <w:lastRenderedPageBreak/>
        <w:t xml:space="preserve">- Гармоничное развитие личности ребенка в условиях </w:t>
      </w:r>
      <w:r w:rsidRPr="002E226E">
        <w:rPr>
          <w:rFonts w:eastAsia="Calibri"/>
          <w:b/>
          <w:sz w:val="28"/>
          <w:szCs w:val="28"/>
          <w:lang w:eastAsia="en-US"/>
        </w:rPr>
        <w:t xml:space="preserve"> </w:t>
      </w:r>
      <w:r w:rsidRPr="002E226E">
        <w:rPr>
          <w:rFonts w:eastAsia="Calibri"/>
          <w:sz w:val="28"/>
          <w:szCs w:val="28"/>
          <w:lang w:eastAsia="en-US"/>
        </w:rPr>
        <w:t>ОГБУЗ «Специ</w:t>
      </w:r>
      <w:r w:rsidRPr="002E226E">
        <w:rPr>
          <w:rFonts w:eastAsia="Calibri"/>
          <w:sz w:val="28"/>
          <w:szCs w:val="28"/>
          <w:lang w:eastAsia="en-US"/>
        </w:rPr>
        <w:t>а</w:t>
      </w:r>
      <w:r w:rsidRPr="002E226E">
        <w:rPr>
          <w:rFonts w:eastAsia="Calibri"/>
          <w:sz w:val="28"/>
          <w:szCs w:val="28"/>
          <w:lang w:eastAsia="en-US"/>
        </w:rPr>
        <w:t>лизированный дом ребёнка для   детей с органическим поражением ЦНС с нарушением психики «Красный Бор».</w:t>
      </w:r>
    </w:p>
    <w:p w:rsidR="003413D0" w:rsidRPr="002E226E" w:rsidRDefault="003413D0" w:rsidP="003413D0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2E226E">
        <w:rPr>
          <w:rFonts w:eastAsia="Calibri"/>
          <w:sz w:val="28"/>
          <w:szCs w:val="28"/>
          <w:lang w:eastAsia="en-US"/>
        </w:rPr>
        <w:t>- Сохранение и укрепление психологического здоровья детей.</w:t>
      </w:r>
    </w:p>
    <w:p w:rsidR="003413D0" w:rsidRPr="002E226E" w:rsidRDefault="003413D0" w:rsidP="003413D0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2E226E">
        <w:rPr>
          <w:rFonts w:eastAsia="Calibri"/>
          <w:sz w:val="28"/>
          <w:szCs w:val="28"/>
          <w:lang w:eastAsia="en-US"/>
        </w:rPr>
        <w:t>-Психолого-педагогическое сопровождение детей в период адаптации.</w:t>
      </w:r>
    </w:p>
    <w:p w:rsidR="003413D0" w:rsidRPr="002E226E" w:rsidRDefault="003413D0" w:rsidP="003413D0">
      <w:p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2E226E">
        <w:rPr>
          <w:rFonts w:eastAsia="Calibri"/>
          <w:sz w:val="28"/>
          <w:szCs w:val="28"/>
          <w:lang w:eastAsia="en-US"/>
        </w:rPr>
        <w:t xml:space="preserve">         - Диагностическое обследование детей, с целью выявления нарушений и последующей коррекции.                                      </w:t>
      </w:r>
    </w:p>
    <w:p w:rsidR="003413D0" w:rsidRPr="002E226E" w:rsidRDefault="003413D0" w:rsidP="003413D0">
      <w:pPr>
        <w:tabs>
          <w:tab w:val="left" w:pos="2026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 w:rsidRPr="002E226E">
        <w:rPr>
          <w:rFonts w:eastAsia="Calibri"/>
          <w:sz w:val="28"/>
          <w:szCs w:val="28"/>
          <w:lang w:eastAsia="en-US"/>
        </w:rPr>
        <w:t>- Разработка и реализация индивидуальных и групповых коррекционно-развивающих занятий, индивидуальных маршрутов сопровождения р</w:t>
      </w:r>
      <w:r w:rsidRPr="002E226E">
        <w:rPr>
          <w:rFonts w:eastAsia="Calibri"/>
          <w:sz w:val="28"/>
          <w:szCs w:val="28"/>
          <w:lang w:eastAsia="en-US"/>
        </w:rPr>
        <w:t>е</w:t>
      </w:r>
      <w:r w:rsidRPr="002E226E">
        <w:rPr>
          <w:rFonts w:eastAsia="Calibri"/>
          <w:sz w:val="28"/>
          <w:szCs w:val="28"/>
          <w:lang w:eastAsia="en-US"/>
        </w:rPr>
        <w:t>бёнка.</w:t>
      </w:r>
    </w:p>
    <w:p w:rsidR="003413D0" w:rsidRPr="002E226E" w:rsidRDefault="003413D0" w:rsidP="003413D0">
      <w:pPr>
        <w:tabs>
          <w:tab w:val="left" w:pos="2026"/>
        </w:tabs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2E226E">
        <w:rPr>
          <w:rFonts w:eastAsia="Calibri"/>
          <w:sz w:val="28"/>
          <w:szCs w:val="28"/>
          <w:lang w:eastAsia="en-US"/>
        </w:rPr>
        <w:t>Для реализации поставленных целей педагогом-психологом велась р</w:t>
      </w:r>
      <w:r w:rsidRPr="002E226E">
        <w:rPr>
          <w:rFonts w:eastAsia="Calibri"/>
          <w:sz w:val="28"/>
          <w:szCs w:val="28"/>
          <w:lang w:eastAsia="en-US"/>
        </w:rPr>
        <w:t>а</w:t>
      </w:r>
      <w:r w:rsidRPr="002E226E">
        <w:rPr>
          <w:rFonts w:eastAsia="Calibri"/>
          <w:sz w:val="28"/>
          <w:szCs w:val="28"/>
          <w:lang w:eastAsia="en-US"/>
        </w:rPr>
        <w:t>бота в следующих направлениях:</w:t>
      </w:r>
    </w:p>
    <w:p w:rsidR="003413D0" w:rsidRPr="002E226E" w:rsidRDefault="003413D0" w:rsidP="003413D0">
      <w:pPr>
        <w:tabs>
          <w:tab w:val="left" w:pos="2026"/>
        </w:tabs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2E226E">
        <w:rPr>
          <w:rFonts w:eastAsia="Calibri"/>
          <w:sz w:val="28"/>
          <w:szCs w:val="28"/>
          <w:lang w:eastAsia="en-US"/>
        </w:rPr>
        <w:t xml:space="preserve"> 1.  психодиагностическая работа</w:t>
      </w:r>
    </w:p>
    <w:p w:rsidR="003413D0" w:rsidRPr="002E226E" w:rsidRDefault="003413D0" w:rsidP="003413D0">
      <w:pPr>
        <w:tabs>
          <w:tab w:val="left" w:pos="2026"/>
        </w:tabs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2E226E">
        <w:rPr>
          <w:rFonts w:eastAsia="Calibri"/>
          <w:sz w:val="28"/>
          <w:szCs w:val="28"/>
          <w:lang w:eastAsia="en-US"/>
        </w:rPr>
        <w:t xml:space="preserve"> 2. коррекционно-развивающая работа</w:t>
      </w:r>
    </w:p>
    <w:p w:rsidR="003413D0" w:rsidRPr="002E226E" w:rsidRDefault="003413D0" w:rsidP="003413D0">
      <w:pPr>
        <w:tabs>
          <w:tab w:val="left" w:pos="2026"/>
        </w:tabs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r w:rsidRPr="002E226E">
        <w:rPr>
          <w:rFonts w:eastAsia="Calibri"/>
          <w:sz w:val="28"/>
          <w:szCs w:val="28"/>
          <w:lang w:eastAsia="en-US"/>
        </w:rPr>
        <w:t xml:space="preserve"> 3. консультативная работа</w:t>
      </w:r>
    </w:p>
    <w:p w:rsidR="003413D0" w:rsidRPr="002E226E" w:rsidRDefault="003413D0" w:rsidP="003413D0">
      <w:pPr>
        <w:tabs>
          <w:tab w:val="left" w:pos="202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2E226E">
        <w:rPr>
          <w:rFonts w:eastAsia="Calibri"/>
          <w:sz w:val="28"/>
          <w:szCs w:val="28"/>
          <w:lang w:eastAsia="en-US"/>
        </w:rPr>
        <w:t xml:space="preserve">            4. организационно-методическая</w:t>
      </w:r>
    </w:p>
    <w:p w:rsidR="003413D0" w:rsidRPr="002E226E" w:rsidRDefault="003413D0" w:rsidP="003413D0">
      <w:pPr>
        <w:ind w:firstLine="54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Основной целью работы психолога являлось создание и поддержание   благоприятных условий для  оптимального всестороннего развития детей с учётом  индивидуальных физических и психоэмоциональных особенностей каждого ребёнка.</w:t>
      </w:r>
    </w:p>
    <w:p w:rsidR="003413D0" w:rsidRPr="002E226E" w:rsidRDefault="003413D0" w:rsidP="003413D0">
      <w:pPr>
        <w:ind w:firstLine="54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Работа педагога-психолога дома ребенка в 2019 году велась в соответс</w:t>
      </w:r>
      <w:r w:rsidRPr="002E226E">
        <w:rPr>
          <w:sz w:val="28"/>
          <w:szCs w:val="28"/>
        </w:rPr>
        <w:t>т</w:t>
      </w:r>
      <w:r w:rsidRPr="002E226E">
        <w:rPr>
          <w:sz w:val="28"/>
          <w:szCs w:val="28"/>
        </w:rPr>
        <w:t>вии с Планом работы и Рабочей программой педагога-психолога. Приорите</w:t>
      </w:r>
      <w:r w:rsidRPr="002E226E">
        <w:rPr>
          <w:sz w:val="28"/>
          <w:szCs w:val="28"/>
        </w:rPr>
        <w:t>т</w:t>
      </w:r>
      <w:r w:rsidRPr="002E226E">
        <w:rPr>
          <w:sz w:val="28"/>
          <w:szCs w:val="28"/>
        </w:rPr>
        <w:t>ными видами деятельности являлись следующие направления:</w:t>
      </w:r>
    </w:p>
    <w:p w:rsidR="003413D0" w:rsidRPr="002E226E" w:rsidRDefault="003413D0" w:rsidP="003413D0">
      <w:pPr>
        <w:ind w:firstLine="54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1. Психодиагностика. В течение года проводилась индивидуальная и групповая диагностика детей. Цель диагностики - определить уровень разв</w:t>
      </w:r>
      <w:r w:rsidRPr="002E226E">
        <w:rPr>
          <w:sz w:val="28"/>
          <w:szCs w:val="28"/>
        </w:rPr>
        <w:t>и</w:t>
      </w:r>
      <w:r w:rsidRPr="002E226E">
        <w:rPr>
          <w:sz w:val="28"/>
          <w:szCs w:val="28"/>
        </w:rPr>
        <w:t>тия каждого ребенка и возрастной группы в целом. Систематический ко</w:t>
      </w:r>
      <w:r w:rsidRPr="002E226E">
        <w:rPr>
          <w:sz w:val="28"/>
          <w:szCs w:val="28"/>
        </w:rPr>
        <w:t>н</w:t>
      </w:r>
      <w:r w:rsidRPr="002E226E">
        <w:rPr>
          <w:sz w:val="28"/>
          <w:szCs w:val="28"/>
        </w:rPr>
        <w:t>троль позволяет обнаружить первоначальные отклонения в развитии ребенка, его поведении, своевременно скорректировать психологическое воздействие, а при планировании занятий учесть не только рабочую программу, но и ур</w:t>
      </w:r>
      <w:r w:rsidRPr="002E226E">
        <w:rPr>
          <w:sz w:val="28"/>
          <w:szCs w:val="28"/>
        </w:rPr>
        <w:t>о</w:t>
      </w:r>
      <w:r w:rsidRPr="002E226E">
        <w:rPr>
          <w:sz w:val="28"/>
          <w:szCs w:val="28"/>
        </w:rPr>
        <w:t>вень развития ребенка. В исследовании принимали участие все дети дома р</w:t>
      </w:r>
      <w:r w:rsidRPr="002E226E">
        <w:rPr>
          <w:sz w:val="28"/>
          <w:szCs w:val="28"/>
        </w:rPr>
        <w:t>е</w:t>
      </w:r>
      <w:r w:rsidRPr="002E226E">
        <w:rPr>
          <w:sz w:val="28"/>
          <w:szCs w:val="28"/>
        </w:rPr>
        <w:t xml:space="preserve">бёнка. </w:t>
      </w:r>
    </w:p>
    <w:p w:rsidR="003413D0" w:rsidRPr="002E226E" w:rsidRDefault="003413D0" w:rsidP="003413D0">
      <w:pPr>
        <w:ind w:firstLine="54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По результатам диагностики были выявлены дети группы риска, дети с низким уровнем развития познавательных процессов, нарушений эмоци</w:t>
      </w:r>
      <w:r w:rsidRPr="002E226E">
        <w:rPr>
          <w:sz w:val="28"/>
          <w:szCs w:val="28"/>
        </w:rPr>
        <w:t>о</w:t>
      </w:r>
      <w:r w:rsidRPr="002E226E">
        <w:rPr>
          <w:sz w:val="28"/>
          <w:szCs w:val="28"/>
        </w:rPr>
        <w:t xml:space="preserve">нально-волевой, личностной или коммуникативной сферы. Сформированы  группы детей, с которыми проводились коррекционно-развивающие занятия. </w:t>
      </w:r>
    </w:p>
    <w:p w:rsidR="003413D0" w:rsidRPr="002E226E" w:rsidRDefault="003413D0" w:rsidP="003413D0">
      <w:pPr>
        <w:ind w:right="-17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 xml:space="preserve">    2. Коррекционно - развивающая работа проводилась в индивидуальной и групповой форме. Занятия были  направлены на  развитие общей и мелкой  моторики, обогащение эмоциональной сферы, расширение представлений об окружающем мире, формирование умений выполнять действия по инструкции. Занятия способствовали снятию у детей эмоционального и мышечного напр</w:t>
      </w:r>
      <w:r w:rsidRPr="002E226E">
        <w:rPr>
          <w:sz w:val="28"/>
          <w:szCs w:val="28"/>
        </w:rPr>
        <w:t>я</w:t>
      </w:r>
      <w:r w:rsidRPr="002E226E">
        <w:rPr>
          <w:sz w:val="28"/>
          <w:szCs w:val="28"/>
        </w:rPr>
        <w:t xml:space="preserve">жения, снятию импульсивности, излишней двигательной активности, тревоги, агрессии, развитию навыков взаимодействия детей друг с другом. Все занятия </w:t>
      </w:r>
      <w:r w:rsidRPr="002E226E">
        <w:rPr>
          <w:sz w:val="28"/>
          <w:szCs w:val="28"/>
        </w:rPr>
        <w:lastRenderedPageBreak/>
        <w:t>адаптированы к воспитанникам конкретной группы, построены с учетом ос</w:t>
      </w:r>
      <w:r w:rsidRPr="002E226E">
        <w:rPr>
          <w:sz w:val="28"/>
          <w:szCs w:val="28"/>
        </w:rPr>
        <w:t>о</w:t>
      </w:r>
      <w:r w:rsidRPr="002E226E">
        <w:rPr>
          <w:sz w:val="28"/>
          <w:szCs w:val="28"/>
        </w:rPr>
        <w:t>бенностей их физического и психического здоровья.</w:t>
      </w:r>
    </w:p>
    <w:p w:rsidR="003413D0" w:rsidRPr="002E226E" w:rsidRDefault="003413D0" w:rsidP="003413D0">
      <w:pPr>
        <w:ind w:left="170" w:right="-17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 xml:space="preserve">В  качестве основных  методов коррекционной работы использовались: </w:t>
      </w:r>
    </w:p>
    <w:p w:rsidR="003413D0" w:rsidRPr="002E226E" w:rsidRDefault="003413D0" w:rsidP="003413D0">
      <w:pPr>
        <w:ind w:left="170" w:right="-17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- индивидуальная игровая поддержка (познавательные игры, сюжетно-ролевые игры);</w:t>
      </w:r>
    </w:p>
    <w:p w:rsidR="003413D0" w:rsidRPr="002E226E" w:rsidRDefault="003413D0" w:rsidP="003413D0">
      <w:pPr>
        <w:ind w:left="170" w:right="-17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- психогимнастика  в сенсорной комнате;</w:t>
      </w:r>
    </w:p>
    <w:p w:rsidR="003413D0" w:rsidRPr="002E226E" w:rsidRDefault="003413D0" w:rsidP="003413D0">
      <w:pPr>
        <w:ind w:left="170" w:right="-17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- игры и упражнения с элементами арт-терапии (краски, пластилин, песок);</w:t>
      </w:r>
    </w:p>
    <w:p w:rsidR="003413D0" w:rsidRPr="002E226E" w:rsidRDefault="003413D0" w:rsidP="003413D0">
      <w:pPr>
        <w:ind w:left="170" w:right="-17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- игры и упражнения по развитию познавательных функций;</w:t>
      </w:r>
    </w:p>
    <w:p w:rsidR="003413D0" w:rsidRPr="002E226E" w:rsidRDefault="003413D0" w:rsidP="003413D0">
      <w:pPr>
        <w:ind w:left="170" w:right="-17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- игры по развитию психомоторики;</w:t>
      </w:r>
    </w:p>
    <w:p w:rsidR="003413D0" w:rsidRPr="002E226E" w:rsidRDefault="003413D0" w:rsidP="003413D0">
      <w:pPr>
        <w:ind w:left="170" w:right="-17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- релаксационные упражнения (нервно-мышечное расслабление, дыхател</w:t>
      </w:r>
      <w:r w:rsidRPr="002E226E">
        <w:rPr>
          <w:sz w:val="28"/>
          <w:szCs w:val="28"/>
        </w:rPr>
        <w:t>ь</w:t>
      </w:r>
      <w:r w:rsidRPr="002E226E">
        <w:rPr>
          <w:sz w:val="28"/>
          <w:szCs w:val="28"/>
        </w:rPr>
        <w:t>ные техники).</w:t>
      </w:r>
    </w:p>
    <w:p w:rsidR="003413D0" w:rsidRPr="002E226E" w:rsidRDefault="003413D0" w:rsidP="003413D0">
      <w:pPr>
        <w:ind w:left="170" w:right="-17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 xml:space="preserve">Проведенную индивидуальную и групповую работу в целом можно считать успешной. Дети с большим удовольствием посещали  занятия. </w:t>
      </w:r>
    </w:p>
    <w:p w:rsidR="003413D0" w:rsidRPr="002E226E" w:rsidRDefault="003413D0" w:rsidP="003413D0">
      <w:pPr>
        <w:jc w:val="both"/>
        <w:rPr>
          <w:sz w:val="28"/>
          <w:szCs w:val="28"/>
        </w:rPr>
      </w:pPr>
      <w:r w:rsidRPr="002E226E">
        <w:rPr>
          <w:sz w:val="28"/>
          <w:szCs w:val="28"/>
        </w:rPr>
        <w:t>В течение всего года велась работа по адаптации детей поступающих в дом ребенка. В процессе адаптационного периода велось наблюдение за ребёнком в группе, во время прогулки, во время занятий, оказывалась психологическая поддержка ребенку, проводились адаптационные игры, направленные на преодоление негативных явлений во время адаптационного процесса, орг</w:t>
      </w:r>
      <w:r w:rsidRPr="002E226E">
        <w:rPr>
          <w:sz w:val="28"/>
          <w:szCs w:val="28"/>
        </w:rPr>
        <w:t>а</w:t>
      </w:r>
      <w:r w:rsidRPr="002E226E">
        <w:rPr>
          <w:sz w:val="28"/>
          <w:szCs w:val="28"/>
        </w:rPr>
        <w:t>низовывались консультации педагогическому коллективу по данной пробл</w:t>
      </w:r>
      <w:r w:rsidRPr="002E226E">
        <w:rPr>
          <w:sz w:val="28"/>
          <w:szCs w:val="28"/>
        </w:rPr>
        <w:t>е</w:t>
      </w:r>
      <w:r w:rsidRPr="002E226E">
        <w:rPr>
          <w:sz w:val="28"/>
          <w:szCs w:val="28"/>
        </w:rPr>
        <w:t>матике. С сентября по декабрь успешно реализован проект сопровождения процесса адаптации детей 2-4 лет к условиям дома ребёнка.</w:t>
      </w:r>
    </w:p>
    <w:p w:rsidR="003413D0" w:rsidRPr="002E226E" w:rsidRDefault="003413D0" w:rsidP="003413D0">
      <w:pPr>
        <w:ind w:firstLine="54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3. Консультативное направление работы велось в рамках индивидуал</w:t>
      </w:r>
      <w:r w:rsidRPr="002E226E">
        <w:rPr>
          <w:sz w:val="28"/>
          <w:szCs w:val="28"/>
        </w:rPr>
        <w:t>ь</w:t>
      </w:r>
      <w:r w:rsidRPr="002E226E">
        <w:rPr>
          <w:sz w:val="28"/>
          <w:szCs w:val="28"/>
        </w:rPr>
        <w:t>ных и групповых консультаций педагогам и другим специалистам  дома р</w:t>
      </w:r>
      <w:r w:rsidRPr="002E226E">
        <w:rPr>
          <w:sz w:val="28"/>
          <w:szCs w:val="28"/>
        </w:rPr>
        <w:t>е</w:t>
      </w:r>
      <w:r w:rsidRPr="002E226E">
        <w:rPr>
          <w:sz w:val="28"/>
          <w:szCs w:val="28"/>
        </w:rPr>
        <w:t>бенка. Также велось консультирование родителей, законных представителей ребенка, будущих усыновителей. Участием психологической службы в раб</w:t>
      </w:r>
      <w:r w:rsidRPr="002E226E">
        <w:rPr>
          <w:sz w:val="28"/>
          <w:szCs w:val="28"/>
        </w:rPr>
        <w:t>о</w:t>
      </w:r>
      <w:r w:rsidRPr="002E226E">
        <w:rPr>
          <w:sz w:val="28"/>
          <w:szCs w:val="28"/>
        </w:rPr>
        <w:t>те МППК, Службе комплексного сопровождения, на педагогических советах, семинарах, тренингах, тематических совещаниях  проводимых по плану а</w:t>
      </w:r>
      <w:r w:rsidRPr="002E226E">
        <w:rPr>
          <w:sz w:val="28"/>
          <w:szCs w:val="28"/>
        </w:rPr>
        <w:t>д</w:t>
      </w:r>
      <w:r w:rsidRPr="002E226E">
        <w:rPr>
          <w:sz w:val="28"/>
          <w:szCs w:val="28"/>
        </w:rPr>
        <w:t xml:space="preserve">министрации. </w:t>
      </w:r>
    </w:p>
    <w:p w:rsidR="003413D0" w:rsidRPr="002E226E" w:rsidRDefault="003413D0" w:rsidP="003413D0">
      <w:pPr>
        <w:ind w:firstLine="54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 xml:space="preserve">4. Организационно - методическая работа. </w:t>
      </w:r>
    </w:p>
    <w:p w:rsidR="003413D0" w:rsidRPr="002E226E" w:rsidRDefault="003413D0" w:rsidP="003413D0">
      <w:pPr>
        <w:jc w:val="both"/>
        <w:rPr>
          <w:sz w:val="28"/>
          <w:szCs w:val="28"/>
        </w:rPr>
      </w:pPr>
      <w:r w:rsidRPr="002E226E">
        <w:rPr>
          <w:sz w:val="28"/>
          <w:szCs w:val="28"/>
        </w:rPr>
        <w:t>В течение года проводились:</w:t>
      </w:r>
    </w:p>
    <w:p w:rsidR="003413D0" w:rsidRPr="002E226E" w:rsidRDefault="003413D0" w:rsidP="003413D0">
      <w:pPr>
        <w:jc w:val="both"/>
        <w:rPr>
          <w:sz w:val="28"/>
          <w:szCs w:val="28"/>
        </w:rPr>
      </w:pPr>
      <w:r w:rsidRPr="002E226E">
        <w:rPr>
          <w:sz w:val="28"/>
          <w:szCs w:val="28"/>
        </w:rPr>
        <w:t xml:space="preserve"> разработка и внедрение в работу психопрофилактических программ:</w:t>
      </w:r>
    </w:p>
    <w:p w:rsidR="003413D0" w:rsidRPr="002E226E" w:rsidRDefault="003413D0" w:rsidP="003413D0">
      <w:pPr>
        <w:ind w:firstLine="54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- программа кружковой работы «Волшебный песок»;</w:t>
      </w:r>
    </w:p>
    <w:p w:rsidR="003413D0" w:rsidRPr="002E226E" w:rsidRDefault="003413D0" w:rsidP="003413D0">
      <w:pPr>
        <w:tabs>
          <w:tab w:val="left" w:pos="1344"/>
        </w:tabs>
        <w:ind w:firstLine="54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- программа по адаптации детей к условиям дома ребенка;</w:t>
      </w:r>
    </w:p>
    <w:p w:rsidR="003413D0" w:rsidRPr="002E226E" w:rsidRDefault="003413D0" w:rsidP="003413D0">
      <w:pPr>
        <w:tabs>
          <w:tab w:val="left" w:pos="1344"/>
        </w:tabs>
        <w:ind w:firstLine="540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- программа по социально-коммуникативному развитию детей 5-го года жизни.</w:t>
      </w:r>
    </w:p>
    <w:p w:rsidR="003413D0" w:rsidRPr="002E226E" w:rsidRDefault="003413D0" w:rsidP="003413D0">
      <w:pPr>
        <w:jc w:val="both"/>
        <w:rPr>
          <w:sz w:val="28"/>
          <w:szCs w:val="28"/>
        </w:rPr>
      </w:pPr>
      <w:r w:rsidRPr="002E226E">
        <w:rPr>
          <w:sz w:val="28"/>
          <w:szCs w:val="28"/>
        </w:rPr>
        <w:t>С целью профессионального саморазвития и предоставления психолого-педагогической информации в доступной для педагогического коллектива форме, регулярно  анализируется научная литература, периодические изд</w:t>
      </w:r>
      <w:r w:rsidRPr="002E226E">
        <w:rPr>
          <w:sz w:val="28"/>
          <w:szCs w:val="28"/>
        </w:rPr>
        <w:t>а</w:t>
      </w:r>
      <w:r w:rsidRPr="002E226E">
        <w:rPr>
          <w:sz w:val="28"/>
          <w:szCs w:val="28"/>
        </w:rPr>
        <w:t>ния и интернет ресурсы.  А также  принимается участие в  городском мет</w:t>
      </w:r>
      <w:r w:rsidRPr="002E226E">
        <w:rPr>
          <w:sz w:val="28"/>
          <w:szCs w:val="28"/>
        </w:rPr>
        <w:t>о</w:t>
      </w:r>
      <w:r w:rsidRPr="002E226E">
        <w:rPr>
          <w:sz w:val="28"/>
          <w:szCs w:val="28"/>
        </w:rPr>
        <w:t>дическом объединении педагогов-психологов, семинарах, конференциях, курсах повышения квалификации.</w:t>
      </w:r>
    </w:p>
    <w:p w:rsidR="003413D0" w:rsidRPr="002E226E" w:rsidRDefault="003413D0" w:rsidP="003413D0">
      <w:pPr>
        <w:ind w:firstLine="708"/>
        <w:jc w:val="both"/>
        <w:rPr>
          <w:sz w:val="28"/>
          <w:szCs w:val="28"/>
        </w:rPr>
      </w:pPr>
      <w:r w:rsidRPr="002E226E">
        <w:rPr>
          <w:sz w:val="28"/>
          <w:szCs w:val="28"/>
        </w:rPr>
        <w:t>В доме ребёнка ежедневно, со всеми детьми проводятся логопедич</w:t>
      </w:r>
      <w:r w:rsidRPr="002E226E">
        <w:rPr>
          <w:sz w:val="28"/>
          <w:szCs w:val="28"/>
        </w:rPr>
        <w:t>е</w:t>
      </w:r>
      <w:r w:rsidRPr="002E226E">
        <w:rPr>
          <w:sz w:val="28"/>
          <w:szCs w:val="28"/>
        </w:rPr>
        <w:t>ские занятия.   Коррекционно-развивающее обучение детей на логопедич</w:t>
      </w:r>
      <w:r w:rsidRPr="002E226E">
        <w:rPr>
          <w:sz w:val="28"/>
          <w:szCs w:val="28"/>
        </w:rPr>
        <w:t>е</w:t>
      </w:r>
      <w:r w:rsidRPr="002E226E">
        <w:rPr>
          <w:sz w:val="28"/>
          <w:szCs w:val="28"/>
        </w:rPr>
        <w:t>ских занятиях в каждой возрастной группе строится с учётом всего симпт</w:t>
      </w:r>
      <w:r w:rsidRPr="002E226E">
        <w:rPr>
          <w:sz w:val="28"/>
          <w:szCs w:val="28"/>
        </w:rPr>
        <w:t>о</w:t>
      </w:r>
      <w:r w:rsidRPr="002E226E">
        <w:rPr>
          <w:sz w:val="28"/>
          <w:szCs w:val="28"/>
        </w:rPr>
        <w:t xml:space="preserve">мокомплекса имеющейся недостаточности, структуры и проявления дефекта, </w:t>
      </w:r>
      <w:r w:rsidRPr="002E226E">
        <w:rPr>
          <w:sz w:val="28"/>
          <w:szCs w:val="28"/>
        </w:rPr>
        <w:lastRenderedPageBreak/>
        <w:t>и направлено на преодоление отклонений в речевом и психофизическом ра</w:t>
      </w:r>
      <w:r w:rsidRPr="002E226E">
        <w:rPr>
          <w:sz w:val="28"/>
          <w:szCs w:val="28"/>
        </w:rPr>
        <w:t>з</w:t>
      </w:r>
      <w:r w:rsidRPr="002E226E">
        <w:rPr>
          <w:sz w:val="28"/>
          <w:szCs w:val="28"/>
        </w:rPr>
        <w:t>витии детей, имеющих неврологическую симптоматику различного генеза и разной степени сложности. Комплексное логопедическое воздействие позв</w:t>
      </w:r>
      <w:r w:rsidRPr="002E226E">
        <w:rPr>
          <w:sz w:val="28"/>
          <w:szCs w:val="28"/>
        </w:rPr>
        <w:t>о</w:t>
      </w:r>
      <w:r w:rsidRPr="002E226E">
        <w:rPr>
          <w:sz w:val="28"/>
          <w:szCs w:val="28"/>
        </w:rPr>
        <w:t>ляет обеспечить максимально возможный уровень умственного и речевого развития детей и адаптировать их для дальнейшей жизни в социуме. Итог</w:t>
      </w:r>
      <w:r w:rsidRPr="002E226E">
        <w:rPr>
          <w:sz w:val="28"/>
          <w:szCs w:val="28"/>
        </w:rPr>
        <w:t>о</w:t>
      </w:r>
      <w:r w:rsidRPr="002E226E">
        <w:rPr>
          <w:sz w:val="28"/>
          <w:szCs w:val="28"/>
        </w:rPr>
        <w:t>вый мониторинг достижений детей в умственном и речевом развитии пок</w:t>
      </w:r>
      <w:r w:rsidRPr="002E226E">
        <w:rPr>
          <w:sz w:val="28"/>
          <w:szCs w:val="28"/>
        </w:rPr>
        <w:t>а</w:t>
      </w:r>
      <w:r w:rsidRPr="002E226E">
        <w:rPr>
          <w:sz w:val="28"/>
          <w:szCs w:val="28"/>
        </w:rPr>
        <w:t>зывает положительную динамику в развитии: повышается познавательная активность, совершенствуются психические процессы, формируются речевые навыки, развивается личностный потенциал ребёнка, закрепляются навыки адаптивного поведения.</w:t>
      </w:r>
    </w:p>
    <w:p w:rsidR="003413D0" w:rsidRDefault="003413D0" w:rsidP="003413D0">
      <w:pPr>
        <w:jc w:val="both"/>
        <w:rPr>
          <w:sz w:val="28"/>
          <w:szCs w:val="28"/>
        </w:rPr>
      </w:pPr>
    </w:p>
    <w:p w:rsidR="004A24CC" w:rsidRPr="002E226E" w:rsidRDefault="004A24CC" w:rsidP="004A24C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6.1</w:t>
      </w:r>
    </w:p>
    <w:p w:rsidR="003413D0" w:rsidRPr="002E226E" w:rsidRDefault="004A24CC" w:rsidP="004A24CC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413D0" w:rsidRPr="002E226E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 w:rsidR="003413D0" w:rsidRPr="002E226E">
        <w:rPr>
          <w:sz w:val="28"/>
          <w:szCs w:val="28"/>
        </w:rPr>
        <w:t xml:space="preserve"> логопедической коррекции за 2019год.</w:t>
      </w:r>
    </w:p>
    <w:p w:rsidR="003413D0" w:rsidRPr="002E226E" w:rsidRDefault="003413D0" w:rsidP="003413D0">
      <w:pPr>
        <w:jc w:val="both"/>
        <w:rPr>
          <w:sz w:val="28"/>
          <w:szCs w:val="28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6"/>
        <w:gridCol w:w="1503"/>
        <w:gridCol w:w="601"/>
        <w:gridCol w:w="1241"/>
        <w:gridCol w:w="709"/>
        <w:gridCol w:w="1169"/>
        <w:gridCol w:w="816"/>
        <w:gridCol w:w="1026"/>
        <w:gridCol w:w="567"/>
      </w:tblGrid>
      <w:tr w:rsidR="003413D0" w:rsidRPr="00EB7FFA" w:rsidTr="00EB7FFA">
        <w:trPr>
          <w:trHeight w:val="175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EB7FFA" w:rsidRDefault="003413D0" w:rsidP="00837EF7">
            <w:pPr>
              <w:jc w:val="both"/>
              <w:rPr>
                <w:rFonts w:eastAsia="Calibri"/>
                <w:lang w:eastAsia="en-US"/>
              </w:rPr>
            </w:pPr>
            <w:r w:rsidRPr="00EB7FFA">
              <w:t>Деятельность коррекционной направленности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EB7FFA" w:rsidRDefault="003413D0" w:rsidP="00837EF7">
            <w:pPr>
              <w:jc w:val="both"/>
              <w:rPr>
                <w:rFonts w:eastAsia="Calibri"/>
                <w:lang w:eastAsia="en-US"/>
              </w:rPr>
            </w:pPr>
            <w:r w:rsidRPr="00EB7FFA">
              <w:t>Общее кол-во детей, получивших лог. помощь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D0" w:rsidRPr="00EB7FFA" w:rsidRDefault="003413D0" w:rsidP="00837EF7">
            <w:pPr>
              <w:jc w:val="both"/>
            </w:pPr>
            <w:r w:rsidRPr="00EB7FFA">
              <w:t>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EB7FFA" w:rsidRDefault="003413D0" w:rsidP="00837EF7">
            <w:pPr>
              <w:jc w:val="both"/>
              <w:rPr>
                <w:rFonts w:eastAsia="Calibri"/>
                <w:lang w:eastAsia="en-US"/>
              </w:rPr>
            </w:pPr>
            <w:r w:rsidRPr="00EB7FFA">
              <w:t>Колич</w:t>
            </w:r>
            <w:r w:rsidRPr="00EB7FFA">
              <w:t>е</w:t>
            </w:r>
            <w:r w:rsidRPr="00EB7FFA">
              <w:t>ство д</w:t>
            </w:r>
            <w:r w:rsidRPr="00EB7FFA">
              <w:t>е</w:t>
            </w:r>
            <w:r w:rsidRPr="00EB7FFA">
              <w:t>тей со знач</w:t>
            </w:r>
            <w:r w:rsidRPr="00EB7FFA">
              <w:t>и</w:t>
            </w:r>
            <w:r w:rsidRPr="00EB7FFA">
              <w:t>тельным улучш</w:t>
            </w:r>
            <w:r w:rsidRPr="00EB7FFA">
              <w:t>е</w:t>
            </w:r>
            <w:r w:rsidRPr="00EB7FFA">
              <w:t>нием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D0" w:rsidRPr="00EB7FFA" w:rsidRDefault="003413D0" w:rsidP="00837EF7">
            <w:pPr>
              <w:jc w:val="both"/>
            </w:pPr>
            <w:r w:rsidRPr="00EB7FFA">
              <w:t>%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EB7FFA" w:rsidRDefault="003413D0" w:rsidP="00837EF7">
            <w:pPr>
              <w:jc w:val="both"/>
              <w:rPr>
                <w:rFonts w:eastAsia="Calibri"/>
                <w:lang w:eastAsia="en-US"/>
              </w:rPr>
            </w:pPr>
            <w:r w:rsidRPr="00EB7FFA">
              <w:t>Колич</w:t>
            </w:r>
            <w:r w:rsidRPr="00EB7FFA">
              <w:t>е</w:t>
            </w:r>
            <w:r w:rsidRPr="00EB7FFA">
              <w:t>ство д</w:t>
            </w:r>
            <w:r w:rsidRPr="00EB7FFA">
              <w:t>е</w:t>
            </w:r>
            <w:r w:rsidRPr="00EB7FFA">
              <w:t>тей с н</w:t>
            </w:r>
            <w:r w:rsidRPr="00EB7FFA">
              <w:t>е</w:t>
            </w:r>
            <w:r w:rsidRPr="00EB7FFA">
              <w:t>знач</w:t>
            </w:r>
            <w:r w:rsidRPr="00EB7FFA">
              <w:t>и</w:t>
            </w:r>
            <w:r w:rsidRPr="00EB7FFA">
              <w:t>тельным улучш</w:t>
            </w:r>
            <w:r w:rsidRPr="00EB7FFA">
              <w:t>е</w:t>
            </w:r>
            <w:r w:rsidRPr="00EB7FFA">
              <w:t>нием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D0" w:rsidRPr="00EB7FFA" w:rsidRDefault="003413D0" w:rsidP="00837EF7">
            <w:pPr>
              <w:jc w:val="both"/>
            </w:pPr>
            <w:r w:rsidRPr="00EB7FFA">
              <w:t>%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D0" w:rsidRPr="00EB7FFA" w:rsidRDefault="003413D0" w:rsidP="00837EF7">
            <w:pPr>
              <w:jc w:val="both"/>
            </w:pPr>
            <w:r w:rsidRPr="00EB7FFA">
              <w:t>Кол</w:t>
            </w:r>
            <w:r w:rsidRPr="00EB7FFA">
              <w:t>и</w:t>
            </w:r>
            <w:r w:rsidRPr="00EB7FFA">
              <w:t>чество детей без улу</w:t>
            </w:r>
            <w:r w:rsidRPr="00EB7FFA">
              <w:t>ч</w:t>
            </w:r>
            <w:r w:rsidRPr="00EB7FFA">
              <w:t>шения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3D0" w:rsidRPr="00EB7FFA" w:rsidRDefault="003413D0" w:rsidP="00837EF7">
            <w:pPr>
              <w:jc w:val="both"/>
            </w:pPr>
            <w:r w:rsidRPr="00EB7FFA">
              <w:t>%</w:t>
            </w:r>
          </w:p>
        </w:tc>
      </w:tr>
      <w:tr w:rsidR="003413D0" w:rsidRPr="00EB7FFA" w:rsidTr="00074FC6">
        <w:trPr>
          <w:trHeight w:val="70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EB7FFA" w:rsidRDefault="003413D0" w:rsidP="00837EF7">
            <w:pPr>
              <w:jc w:val="both"/>
              <w:rPr>
                <w:rFonts w:eastAsia="Calibri"/>
                <w:lang w:eastAsia="en-US"/>
              </w:rPr>
            </w:pPr>
            <w:r w:rsidRPr="00EB7FFA">
              <w:t>Импрессивная речь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  <w:rPr>
                <w:rFonts w:eastAsia="Calibri"/>
                <w:lang w:eastAsia="en-US"/>
              </w:rPr>
            </w:pPr>
            <w:r w:rsidRPr="00074FC6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  <w:rPr>
                <w:rFonts w:eastAsia="Calibri"/>
                <w:lang w:eastAsia="en-US"/>
              </w:rPr>
            </w:pPr>
            <w:r w:rsidRPr="00074FC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  <w:rPr>
                <w:rFonts w:eastAsia="Calibri"/>
                <w:lang w:eastAsia="en-US"/>
              </w:rPr>
            </w:pPr>
            <w:r w:rsidRPr="00074FC6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</w:pPr>
            <w:r w:rsidRPr="00074FC6">
              <w:rPr>
                <w:sz w:val="22"/>
                <w:szCs w:val="22"/>
              </w:rPr>
              <w:t>76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  <w:rPr>
                <w:rFonts w:eastAsia="Calibri"/>
                <w:lang w:eastAsia="en-US"/>
              </w:rPr>
            </w:pPr>
            <w:r w:rsidRPr="00074FC6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</w:pPr>
            <w:r w:rsidRPr="00074FC6">
              <w:rPr>
                <w:sz w:val="22"/>
                <w:szCs w:val="22"/>
              </w:rPr>
              <w:t>18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</w:pPr>
            <w:r w:rsidRPr="00074FC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</w:pPr>
            <w:r w:rsidRPr="00074FC6">
              <w:rPr>
                <w:sz w:val="22"/>
                <w:szCs w:val="22"/>
              </w:rPr>
              <w:t>6</w:t>
            </w:r>
          </w:p>
        </w:tc>
      </w:tr>
      <w:tr w:rsidR="003413D0" w:rsidRPr="00EB7FFA" w:rsidTr="00074FC6">
        <w:trPr>
          <w:trHeight w:val="70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EB7FFA" w:rsidRDefault="003413D0" w:rsidP="00837EF7">
            <w:pPr>
              <w:jc w:val="both"/>
              <w:rPr>
                <w:rFonts w:eastAsia="Calibri"/>
                <w:lang w:eastAsia="en-US"/>
              </w:rPr>
            </w:pPr>
            <w:r w:rsidRPr="00EB7FFA">
              <w:t>Экспрессивная речь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  <w:rPr>
                <w:rFonts w:eastAsia="Calibri"/>
                <w:lang w:eastAsia="en-US"/>
              </w:rPr>
            </w:pPr>
            <w:r w:rsidRPr="00074FC6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  <w:rPr>
                <w:rFonts w:eastAsia="Calibri"/>
                <w:lang w:eastAsia="en-US"/>
              </w:rPr>
            </w:pPr>
            <w:r w:rsidRPr="00074FC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  <w:rPr>
                <w:rFonts w:eastAsia="Calibri"/>
                <w:lang w:eastAsia="en-US"/>
              </w:rPr>
            </w:pPr>
            <w:r w:rsidRPr="00074FC6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</w:pPr>
            <w:r w:rsidRPr="00074FC6">
              <w:rPr>
                <w:sz w:val="22"/>
                <w:szCs w:val="22"/>
              </w:rPr>
              <w:t>71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  <w:rPr>
                <w:rFonts w:eastAsia="Calibri"/>
                <w:lang w:eastAsia="en-US"/>
              </w:rPr>
            </w:pPr>
            <w:r w:rsidRPr="00074FC6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</w:pPr>
            <w:r w:rsidRPr="00074FC6">
              <w:rPr>
                <w:sz w:val="22"/>
                <w:szCs w:val="22"/>
              </w:rPr>
              <w:t>23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</w:pPr>
            <w:r w:rsidRPr="00074FC6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</w:pPr>
            <w:r w:rsidRPr="00074FC6">
              <w:rPr>
                <w:sz w:val="22"/>
                <w:szCs w:val="22"/>
              </w:rPr>
              <w:t>6</w:t>
            </w:r>
          </w:p>
        </w:tc>
      </w:tr>
      <w:tr w:rsidR="003413D0" w:rsidRPr="002E226E" w:rsidTr="00074FC6">
        <w:trPr>
          <w:trHeight w:val="106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837EF7">
            <w:pPr>
              <w:jc w:val="both"/>
              <w:rPr>
                <w:rFonts w:eastAsia="Calibri"/>
                <w:lang w:eastAsia="en-US"/>
              </w:rPr>
            </w:pPr>
            <w:r w:rsidRPr="00074FC6">
              <w:t>Формирование психических процессов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  <w:rPr>
                <w:rFonts w:eastAsia="Calibri"/>
                <w:lang w:eastAsia="en-US"/>
              </w:rPr>
            </w:pPr>
            <w:r w:rsidRPr="00074FC6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  <w:rPr>
                <w:rFonts w:eastAsia="Calibri"/>
                <w:lang w:eastAsia="en-US"/>
              </w:rPr>
            </w:pPr>
            <w:r w:rsidRPr="00074FC6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  <w:rPr>
                <w:rFonts w:eastAsia="Calibri"/>
                <w:lang w:eastAsia="en-US"/>
              </w:rPr>
            </w:pPr>
            <w:r w:rsidRPr="00074FC6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</w:pPr>
            <w:r w:rsidRPr="00074FC6">
              <w:rPr>
                <w:sz w:val="22"/>
                <w:szCs w:val="22"/>
              </w:rPr>
              <w:t>83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  <w:rPr>
                <w:rFonts w:eastAsia="Calibri"/>
                <w:lang w:eastAsia="en-US"/>
              </w:rPr>
            </w:pPr>
            <w:r w:rsidRPr="00074FC6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</w:pPr>
            <w:r w:rsidRPr="00074FC6">
              <w:rPr>
                <w:sz w:val="22"/>
                <w:szCs w:val="22"/>
              </w:rPr>
              <w:t>15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</w:pPr>
            <w:r w:rsidRPr="00074FC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3D0" w:rsidRPr="00074FC6" w:rsidRDefault="003413D0" w:rsidP="00074FC6">
            <w:pPr>
              <w:jc w:val="center"/>
            </w:pPr>
            <w:r w:rsidRPr="00074FC6">
              <w:rPr>
                <w:sz w:val="22"/>
                <w:szCs w:val="22"/>
              </w:rPr>
              <w:t>2</w:t>
            </w:r>
          </w:p>
        </w:tc>
      </w:tr>
    </w:tbl>
    <w:p w:rsidR="003413D0" w:rsidRPr="002E226E" w:rsidRDefault="003413D0" w:rsidP="003413D0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BB0D62" w:rsidRPr="003C30EA" w:rsidRDefault="003413D0" w:rsidP="005D1A00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2E226E">
        <w:rPr>
          <w:rFonts w:eastAsia="Calibri"/>
          <w:sz w:val="28"/>
          <w:szCs w:val="28"/>
          <w:lang w:eastAsia="en-US"/>
        </w:rPr>
        <w:t>Более 63-73% детей справились с Программой развития и коррекции. У 23% детей – динамика незначительная, так как  в это количество входят часто болеющие дети, дети с ЗПР, моторной алалией, а также дети, получившие л</w:t>
      </w:r>
      <w:r w:rsidRPr="002E226E">
        <w:rPr>
          <w:rFonts w:eastAsia="Calibri"/>
          <w:sz w:val="28"/>
          <w:szCs w:val="28"/>
          <w:lang w:eastAsia="en-US"/>
        </w:rPr>
        <w:t>о</w:t>
      </w:r>
      <w:r w:rsidRPr="002E226E">
        <w:rPr>
          <w:rFonts w:eastAsia="Calibri"/>
          <w:sz w:val="28"/>
          <w:szCs w:val="28"/>
          <w:lang w:eastAsia="en-US"/>
        </w:rPr>
        <w:t>гопедическую помощь в течение короткого времени, а 5% детей – имеют т</w:t>
      </w:r>
      <w:r w:rsidRPr="002E226E">
        <w:rPr>
          <w:rFonts w:eastAsia="Calibri"/>
          <w:sz w:val="28"/>
          <w:szCs w:val="28"/>
          <w:lang w:eastAsia="en-US"/>
        </w:rPr>
        <w:t>я</w:t>
      </w:r>
      <w:r w:rsidRPr="002E226E">
        <w:rPr>
          <w:rFonts w:eastAsia="Calibri"/>
          <w:sz w:val="28"/>
          <w:szCs w:val="28"/>
          <w:lang w:eastAsia="en-US"/>
        </w:rPr>
        <w:t>жёлые органические поражения ЦНС и их динамика выражается в незнач</w:t>
      </w:r>
      <w:r w:rsidRPr="002E226E">
        <w:rPr>
          <w:rFonts w:eastAsia="Calibri"/>
          <w:sz w:val="28"/>
          <w:szCs w:val="28"/>
          <w:lang w:eastAsia="en-US"/>
        </w:rPr>
        <w:t>и</w:t>
      </w:r>
      <w:r w:rsidRPr="002E226E">
        <w:rPr>
          <w:rFonts w:eastAsia="Calibri"/>
          <w:sz w:val="28"/>
          <w:szCs w:val="28"/>
          <w:lang w:eastAsia="en-US"/>
        </w:rPr>
        <w:t>тельных эмоциональных реакциях.</w:t>
      </w:r>
    </w:p>
    <w:p w:rsidR="0034678C" w:rsidRDefault="0034678C" w:rsidP="00F65829">
      <w:pP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Pr="00DD2B0A">
        <w:rPr>
          <w:b/>
          <w:color w:val="000000"/>
          <w:sz w:val="28"/>
          <w:szCs w:val="28"/>
        </w:rPr>
        <w:t>. Проблемы и предложения</w:t>
      </w:r>
    </w:p>
    <w:p w:rsidR="0034678C" w:rsidRDefault="0034678C" w:rsidP="00F65829">
      <w:pPr>
        <w:ind w:firstLine="720"/>
        <w:rPr>
          <w:b/>
          <w:color w:val="000000"/>
          <w:sz w:val="28"/>
          <w:szCs w:val="28"/>
        </w:rPr>
      </w:pPr>
    </w:p>
    <w:p w:rsidR="0034678C" w:rsidRPr="006F18DE" w:rsidRDefault="0034678C" w:rsidP="00F658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проблемой учреждения является кадровый дефицит в отн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шении среднего медицинского персонала. Укомплектованность работниками на критическом уровне, что обусловливает крайне высокий уровень совме</w:t>
      </w:r>
      <w:r>
        <w:rPr>
          <w:color w:val="000000"/>
          <w:sz w:val="28"/>
          <w:szCs w:val="28"/>
        </w:rPr>
        <w:t>с</w:t>
      </w:r>
      <w:r w:rsidR="00BC799C">
        <w:rPr>
          <w:color w:val="000000"/>
          <w:sz w:val="28"/>
          <w:szCs w:val="28"/>
        </w:rPr>
        <w:t>тительства.</w:t>
      </w:r>
      <w:r w:rsidR="003C30EA">
        <w:rPr>
          <w:color w:val="000000"/>
          <w:sz w:val="28"/>
          <w:szCs w:val="28"/>
        </w:rPr>
        <w:t xml:space="preserve"> Имеется потребность в пополнении штата педагогических рабо</w:t>
      </w:r>
      <w:r w:rsidR="003C30EA">
        <w:rPr>
          <w:color w:val="000000"/>
          <w:sz w:val="28"/>
          <w:szCs w:val="28"/>
        </w:rPr>
        <w:t>т</w:t>
      </w:r>
      <w:r w:rsidR="003C30EA">
        <w:rPr>
          <w:color w:val="000000"/>
          <w:sz w:val="28"/>
          <w:szCs w:val="28"/>
        </w:rPr>
        <w:t>ников. Все воспитатели имеют внутреннее совместительство и работают в объеме 1,5 ставок.</w:t>
      </w:r>
    </w:p>
    <w:p w:rsidR="00194D3B" w:rsidRDefault="00194D3B" w:rsidP="00F65829"/>
    <w:p w:rsidR="00194D3B" w:rsidRPr="00194D3B" w:rsidRDefault="00194D3B">
      <w:pPr>
        <w:rPr>
          <w:sz w:val="28"/>
          <w:szCs w:val="28"/>
        </w:rPr>
      </w:pPr>
      <w:r w:rsidRPr="00194D3B">
        <w:rPr>
          <w:sz w:val="28"/>
          <w:szCs w:val="28"/>
        </w:rPr>
        <w:t>Главный врач</w:t>
      </w:r>
      <w:r>
        <w:rPr>
          <w:sz w:val="28"/>
          <w:szCs w:val="28"/>
        </w:rPr>
        <w:t xml:space="preserve">                                                                                     О.Я. Дейнеко</w:t>
      </w:r>
    </w:p>
    <w:sectPr w:rsidR="00194D3B" w:rsidRPr="00194D3B" w:rsidSect="0095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753" w:rsidRDefault="00031753" w:rsidP="00CF3ECC">
      <w:r>
        <w:separator/>
      </w:r>
    </w:p>
  </w:endnote>
  <w:endnote w:type="continuationSeparator" w:id="1">
    <w:p w:rsidR="00031753" w:rsidRDefault="00031753" w:rsidP="00CF3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27" w:rsidRPr="004302D1" w:rsidRDefault="00E47927" w:rsidP="00B4072C">
    <w:pPr>
      <w:pStyle w:val="ab"/>
      <w:rPr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753" w:rsidRDefault="00031753" w:rsidP="00CF3ECC">
      <w:r>
        <w:separator/>
      </w:r>
    </w:p>
  </w:footnote>
  <w:footnote w:type="continuationSeparator" w:id="1">
    <w:p w:rsidR="00031753" w:rsidRDefault="00031753" w:rsidP="00CF3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27" w:rsidRDefault="006428AE" w:rsidP="00B4072C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4792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47927" w:rsidRDefault="00E4792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27" w:rsidRDefault="00E479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8CD"/>
    <w:multiLevelType w:val="hybridMultilevel"/>
    <w:tmpl w:val="A5FE8D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841E4"/>
    <w:multiLevelType w:val="multilevel"/>
    <w:tmpl w:val="261C4AAE"/>
    <w:lvl w:ilvl="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>
    <w:nsid w:val="09CE4680"/>
    <w:multiLevelType w:val="multilevel"/>
    <w:tmpl w:val="CB6CA674"/>
    <w:lvl w:ilvl="0">
      <w:start w:val="24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80"/>
        </w:tabs>
        <w:ind w:left="1680" w:hanging="1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0544A7"/>
    <w:multiLevelType w:val="hybridMultilevel"/>
    <w:tmpl w:val="3D401F40"/>
    <w:lvl w:ilvl="0" w:tplc="3D38FA06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">
    <w:nsid w:val="13B11E3C"/>
    <w:multiLevelType w:val="multilevel"/>
    <w:tmpl w:val="132020BA"/>
    <w:lvl w:ilvl="0">
      <w:start w:val="20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6D4713B"/>
    <w:multiLevelType w:val="hybridMultilevel"/>
    <w:tmpl w:val="B61AB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8654A"/>
    <w:multiLevelType w:val="hybridMultilevel"/>
    <w:tmpl w:val="12489D40"/>
    <w:lvl w:ilvl="0" w:tplc="0419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7">
    <w:nsid w:val="31136577"/>
    <w:multiLevelType w:val="hybridMultilevel"/>
    <w:tmpl w:val="BC3C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57ED0"/>
    <w:multiLevelType w:val="hybridMultilevel"/>
    <w:tmpl w:val="A25E8DF4"/>
    <w:lvl w:ilvl="0" w:tplc="04190005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9">
    <w:nsid w:val="35AD6310"/>
    <w:multiLevelType w:val="hybridMultilevel"/>
    <w:tmpl w:val="28FC9558"/>
    <w:lvl w:ilvl="0" w:tplc="D0281AC4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F5F4D"/>
    <w:multiLevelType w:val="hybridMultilevel"/>
    <w:tmpl w:val="B3A67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14B2E"/>
    <w:multiLevelType w:val="hybridMultilevel"/>
    <w:tmpl w:val="95BE4300"/>
    <w:lvl w:ilvl="0" w:tplc="98A0D3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8A3566A"/>
    <w:multiLevelType w:val="multilevel"/>
    <w:tmpl w:val="261C4AAE"/>
    <w:lvl w:ilvl="0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>
    <w:nsid w:val="4AF56E69"/>
    <w:multiLevelType w:val="hybridMultilevel"/>
    <w:tmpl w:val="BAE45ADE"/>
    <w:lvl w:ilvl="0" w:tplc="CA4EC6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405083F"/>
    <w:multiLevelType w:val="hybridMultilevel"/>
    <w:tmpl w:val="2CEA9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8D4C89"/>
    <w:multiLevelType w:val="hybridMultilevel"/>
    <w:tmpl w:val="D4FE93A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6">
    <w:nsid w:val="5B9C45B9"/>
    <w:multiLevelType w:val="hybridMultilevel"/>
    <w:tmpl w:val="B13A935C"/>
    <w:lvl w:ilvl="0" w:tplc="4BE29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3037AF"/>
    <w:multiLevelType w:val="hybridMultilevel"/>
    <w:tmpl w:val="EF1477EA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8">
    <w:nsid w:val="64846089"/>
    <w:multiLevelType w:val="hybridMultilevel"/>
    <w:tmpl w:val="14EE5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FC3B65"/>
    <w:multiLevelType w:val="hybridMultilevel"/>
    <w:tmpl w:val="376C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06C8F"/>
    <w:multiLevelType w:val="hybridMultilevel"/>
    <w:tmpl w:val="CD329434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1">
    <w:nsid w:val="67D23C9A"/>
    <w:multiLevelType w:val="hybridMultilevel"/>
    <w:tmpl w:val="261C4AAE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2">
    <w:nsid w:val="6B061634"/>
    <w:multiLevelType w:val="hybridMultilevel"/>
    <w:tmpl w:val="DA54416E"/>
    <w:lvl w:ilvl="0" w:tplc="04190005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3">
    <w:nsid w:val="6FA014C7"/>
    <w:multiLevelType w:val="hybridMultilevel"/>
    <w:tmpl w:val="7FD6D4C8"/>
    <w:lvl w:ilvl="0" w:tplc="9178134A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4">
    <w:nsid w:val="759A76EC"/>
    <w:multiLevelType w:val="multilevel"/>
    <w:tmpl w:val="191EEA60"/>
    <w:lvl w:ilvl="0">
      <w:start w:val="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74602DF"/>
    <w:multiLevelType w:val="hybridMultilevel"/>
    <w:tmpl w:val="155CC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3F0419"/>
    <w:multiLevelType w:val="hybridMultilevel"/>
    <w:tmpl w:val="0670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D416E3"/>
    <w:multiLevelType w:val="hybridMultilevel"/>
    <w:tmpl w:val="4F6EC0F2"/>
    <w:lvl w:ilvl="0" w:tplc="91305CA2">
      <w:start w:val="7"/>
      <w:numFmt w:val="upperRoman"/>
      <w:lvlText w:val="%1."/>
      <w:lvlJc w:val="left"/>
      <w:pPr>
        <w:tabs>
          <w:tab w:val="num" w:pos="1270"/>
        </w:tabs>
        <w:ind w:left="12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8">
    <w:nsid w:val="7E2E6BBD"/>
    <w:multiLevelType w:val="hybridMultilevel"/>
    <w:tmpl w:val="D59E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0"/>
  </w:num>
  <w:num w:numId="5">
    <w:abstractNumId w:val="18"/>
  </w:num>
  <w:num w:numId="6">
    <w:abstractNumId w:val="1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</w:num>
  <w:num w:numId="12">
    <w:abstractNumId w:val="16"/>
  </w:num>
  <w:num w:numId="13">
    <w:abstractNumId w:val="11"/>
  </w:num>
  <w:num w:numId="14">
    <w:abstractNumId w:val="17"/>
  </w:num>
  <w:num w:numId="15">
    <w:abstractNumId w:val="22"/>
  </w:num>
  <w:num w:numId="16">
    <w:abstractNumId w:val="8"/>
  </w:num>
  <w:num w:numId="17">
    <w:abstractNumId w:val="15"/>
  </w:num>
  <w:num w:numId="18">
    <w:abstractNumId w:val="27"/>
  </w:num>
  <w:num w:numId="19">
    <w:abstractNumId w:val="20"/>
  </w:num>
  <w:num w:numId="20">
    <w:abstractNumId w:val="6"/>
  </w:num>
  <w:num w:numId="21">
    <w:abstractNumId w:val="21"/>
  </w:num>
  <w:num w:numId="22">
    <w:abstractNumId w:val="1"/>
  </w:num>
  <w:num w:numId="23">
    <w:abstractNumId w:val="12"/>
  </w:num>
  <w:num w:numId="24">
    <w:abstractNumId w:val="25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</w:num>
  <w:num w:numId="29">
    <w:abstractNumId w:val="10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D6B"/>
    <w:rsid w:val="00000E7E"/>
    <w:rsid w:val="00007A92"/>
    <w:rsid w:val="0001520B"/>
    <w:rsid w:val="0001579E"/>
    <w:rsid w:val="00016492"/>
    <w:rsid w:val="00016E0F"/>
    <w:rsid w:val="000174E1"/>
    <w:rsid w:val="00024F09"/>
    <w:rsid w:val="00027F9B"/>
    <w:rsid w:val="00031753"/>
    <w:rsid w:val="00031A27"/>
    <w:rsid w:val="00042452"/>
    <w:rsid w:val="00045477"/>
    <w:rsid w:val="000528E7"/>
    <w:rsid w:val="0005401F"/>
    <w:rsid w:val="0005428E"/>
    <w:rsid w:val="00057558"/>
    <w:rsid w:val="000632BC"/>
    <w:rsid w:val="00064D76"/>
    <w:rsid w:val="00073ABF"/>
    <w:rsid w:val="00074FC6"/>
    <w:rsid w:val="0007706D"/>
    <w:rsid w:val="000A2AC1"/>
    <w:rsid w:val="000B3227"/>
    <w:rsid w:val="000C356F"/>
    <w:rsid w:val="000C70CF"/>
    <w:rsid w:val="000D2828"/>
    <w:rsid w:val="000D3A25"/>
    <w:rsid w:val="000D67B8"/>
    <w:rsid w:val="000D7ADB"/>
    <w:rsid w:val="000E6458"/>
    <w:rsid w:val="000F1086"/>
    <w:rsid w:val="000F1B5F"/>
    <w:rsid w:val="000F27C9"/>
    <w:rsid w:val="000F6A88"/>
    <w:rsid w:val="000F6EE5"/>
    <w:rsid w:val="00101D7D"/>
    <w:rsid w:val="00105328"/>
    <w:rsid w:val="00105A23"/>
    <w:rsid w:val="00107479"/>
    <w:rsid w:val="0010755C"/>
    <w:rsid w:val="001076C7"/>
    <w:rsid w:val="001319A3"/>
    <w:rsid w:val="001363E4"/>
    <w:rsid w:val="00136E80"/>
    <w:rsid w:val="00145DA9"/>
    <w:rsid w:val="00150C74"/>
    <w:rsid w:val="00152DC2"/>
    <w:rsid w:val="00157F45"/>
    <w:rsid w:val="0016721A"/>
    <w:rsid w:val="00180A66"/>
    <w:rsid w:val="00194D3B"/>
    <w:rsid w:val="001A0B20"/>
    <w:rsid w:val="001A64C0"/>
    <w:rsid w:val="001C0BE6"/>
    <w:rsid w:val="001F230B"/>
    <w:rsid w:val="00203A10"/>
    <w:rsid w:val="0020674C"/>
    <w:rsid w:val="00215590"/>
    <w:rsid w:val="00217319"/>
    <w:rsid w:val="00241C60"/>
    <w:rsid w:val="00244FC8"/>
    <w:rsid w:val="0024552E"/>
    <w:rsid w:val="002563C2"/>
    <w:rsid w:val="00256A52"/>
    <w:rsid w:val="002717F0"/>
    <w:rsid w:val="00273EEB"/>
    <w:rsid w:val="00276661"/>
    <w:rsid w:val="00283204"/>
    <w:rsid w:val="00283625"/>
    <w:rsid w:val="00284DB2"/>
    <w:rsid w:val="00291120"/>
    <w:rsid w:val="00293407"/>
    <w:rsid w:val="00295F37"/>
    <w:rsid w:val="002965F6"/>
    <w:rsid w:val="002A06C0"/>
    <w:rsid w:val="002A1EC8"/>
    <w:rsid w:val="002A522C"/>
    <w:rsid w:val="002A5382"/>
    <w:rsid w:val="002A6109"/>
    <w:rsid w:val="002A714A"/>
    <w:rsid w:val="002C3673"/>
    <w:rsid w:val="002C41B1"/>
    <w:rsid w:val="002C72B2"/>
    <w:rsid w:val="002C7D3D"/>
    <w:rsid w:val="002D0782"/>
    <w:rsid w:val="002D46D7"/>
    <w:rsid w:val="002E0533"/>
    <w:rsid w:val="002E3818"/>
    <w:rsid w:val="002F4133"/>
    <w:rsid w:val="002F6418"/>
    <w:rsid w:val="002F7AE8"/>
    <w:rsid w:val="0030047E"/>
    <w:rsid w:val="00304567"/>
    <w:rsid w:val="00304E70"/>
    <w:rsid w:val="0031329F"/>
    <w:rsid w:val="003162D9"/>
    <w:rsid w:val="00323337"/>
    <w:rsid w:val="00324BAB"/>
    <w:rsid w:val="0032650B"/>
    <w:rsid w:val="003354B8"/>
    <w:rsid w:val="003355E1"/>
    <w:rsid w:val="003413D0"/>
    <w:rsid w:val="00342014"/>
    <w:rsid w:val="0034678C"/>
    <w:rsid w:val="00347B64"/>
    <w:rsid w:val="00351FF7"/>
    <w:rsid w:val="00367902"/>
    <w:rsid w:val="00377813"/>
    <w:rsid w:val="00382AE3"/>
    <w:rsid w:val="00382DD7"/>
    <w:rsid w:val="003841BB"/>
    <w:rsid w:val="00390451"/>
    <w:rsid w:val="0039269C"/>
    <w:rsid w:val="0039404A"/>
    <w:rsid w:val="00394918"/>
    <w:rsid w:val="003A205B"/>
    <w:rsid w:val="003A4B9C"/>
    <w:rsid w:val="003A4D91"/>
    <w:rsid w:val="003B78AA"/>
    <w:rsid w:val="003C30EA"/>
    <w:rsid w:val="003C3F74"/>
    <w:rsid w:val="003D0869"/>
    <w:rsid w:val="003D29DC"/>
    <w:rsid w:val="003D6784"/>
    <w:rsid w:val="003E3642"/>
    <w:rsid w:val="003F12D5"/>
    <w:rsid w:val="003F2C1C"/>
    <w:rsid w:val="00402248"/>
    <w:rsid w:val="00402DCE"/>
    <w:rsid w:val="004035DE"/>
    <w:rsid w:val="00406386"/>
    <w:rsid w:val="0041007D"/>
    <w:rsid w:val="00410B7F"/>
    <w:rsid w:val="00420E0B"/>
    <w:rsid w:val="004221A4"/>
    <w:rsid w:val="00424D11"/>
    <w:rsid w:val="004275D4"/>
    <w:rsid w:val="00435639"/>
    <w:rsid w:val="00437044"/>
    <w:rsid w:val="004417E1"/>
    <w:rsid w:val="004466C5"/>
    <w:rsid w:val="00455922"/>
    <w:rsid w:val="00457814"/>
    <w:rsid w:val="0046222A"/>
    <w:rsid w:val="00472B69"/>
    <w:rsid w:val="00485EDA"/>
    <w:rsid w:val="00496261"/>
    <w:rsid w:val="0049689F"/>
    <w:rsid w:val="004A219D"/>
    <w:rsid w:val="004A24CC"/>
    <w:rsid w:val="004A3B82"/>
    <w:rsid w:val="004A55FA"/>
    <w:rsid w:val="004B114E"/>
    <w:rsid w:val="004B1ACD"/>
    <w:rsid w:val="004B7488"/>
    <w:rsid w:val="004C1A3C"/>
    <w:rsid w:val="004C4B65"/>
    <w:rsid w:val="004D17D7"/>
    <w:rsid w:val="004D7991"/>
    <w:rsid w:val="004E0255"/>
    <w:rsid w:val="004E2809"/>
    <w:rsid w:val="004E6ABF"/>
    <w:rsid w:val="004F3B0F"/>
    <w:rsid w:val="004F7760"/>
    <w:rsid w:val="004F7997"/>
    <w:rsid w:val="0050229B"/>
    <w:rsid w:val="00510D8D"/>
    <w:rsid w:val="00512B80"/>
    <w:rsid w:val="00513AC9"/>
    <w:rsid w:val="005168B2"/>
    <w:rsid w:val="00522C3D"/>
    <w:rsid w:val="00523D5A"/>
    <w:rsid w:val="005341AD"/>
    <w:rsid w:val="005373D4"/>
    <w:rsid w:val="0054040C"/>
    <w:rsid w:val="00541C63"/>
    <w:rsid w:val="00545FD4"/>
    <w:rsid w:val="00547423"/>
    <w:rsid w:val="00550CC2"/>
    <w:rsid w:val="00555DA2"/>
    <w:rsid w:val="00564D51"/>
    <w:rsid w:val="0056726E"/>
    <w:rsid w:val="00573374"/>
    <w:rsid w:val="00574692"/>
    <w:rsid w:val="0058168B"/>
    <w:rsid w:val="005821D7"/>
    <w:rsid w:val="00585DC1"/>
    <w:rsid w:val="00587782"/>
    <w:rsid w:val="005973A9"/>
    <w:rsid w:val="005A0D1E"/>
    <w:rsid w:val="005B1340"/>
    <w:rsid w:val="005C3FA5"/>
    <w:rsid w:val="005D0BC9"/>
    <w:rsid w:val="005D1A00"/>
    <w:rsid w:val="005D5E0F"/>
    <w:rsid w:val="005E5389"/>
    <w:rsid w:val="005E76F0"/>
    <w:rsid w:val="005F13C1"/>
    <w:rsid w:val="005F19FD"/>
    <w:rsid w:val="005F257F"/>
    <w:rsid w:val="005F39FA"/>
    <w:rsid w:val="00602937"/>
    <w:rsid w:val="00621B7C"/>
    <w:rsid w:val="006338AC"/>
    <w:rsid w:val="00641008"/>
    <w:rsid w:val="006428AE"/>
    <w:rsid w:val="00644B4D"/>
    <w:rsid w:val="006455D4"/>
    <w:rsid w:val="0066081D"/>
    <w:rsid w:val="00670DD0"/>
    <w:rsid w:val="0067538B"/>
    <w:rsid w:val="006760E9"/>
    <w:rsid w:val="00676149"/>
    <w:rsid w:val="00681CF4"/>
    <w:rsid w:val="006861D4"/>
    <w:rsid w:val="00686F78"/>
    <w:rsid w:val="006964A4"/>
    <w:rsid w:val="006A1A0E"/>
    <w:rsid w:val="006A26E0"/>
    <w:rsid w:val="006A31C1"/>
    <w:rsid w:val="006A3711"/>
    <w:rsid w:val="006B05C6"/>
    <w:rsid w:val="006B18B0"/>
    <w:rsid w:val="006B7F1C"/>
    <w:rsid w:val="006D2F05"/>
    <w:rsid w:val="006D3000"/>
    <w:rsid w:val="006D743E"/>
    <w:rsid w:val="006E193D"/>
    <w:rsid w:val="006E4529"/>
    <w:rsid w:val="006F757D"/>
    <w:rsid w:val="00702173"/>
    <w:rsid w:val="00702EF7"/>
    <w:rsid w:val="00710D4F"/>
    <w:rsid w:val="007212F5"/>
    <w:rsid w:val="00722289"/>
    <w:rsid w:val="0072256E"/>
    <w:rsid w:val="00734FC4"/>
    <w:rsid w:val="00743914"/>
    <w:rsid w:val="0074516C"/>
    <w:rsid w:val="00746797"/>
    <w:rsid w:val="0075112C"/>
    <w:rsid w:val="00761505"/>
    <w:rsid w:val="00774CA2"/>
    <w:rsid w:val="00776884"/>
    <w:rsid w:val="007804FF"/>
    <w:rsid w:val="007A3A03"/>
    <w:rsid w:val="007A5F73"/>
    <w:rsid w:val="007B0745"/>
    <w:rsid w:val="007B0D7C"/>
    <w:rsid w:val="007B76F6"/>
    <w:rsid w:val="007B7BD3"/>
    <w:rsid w:val="007C2288"/>
    <w:rsid w:val="007C26FE"/>
    <w:rsid w:val="007C7CDB"/>
    <w:rsid w:val="007D0E1C"/>
    <w:rsid w:val="007D161B"/>
    <w:rsid w:val="007D2BFD"/>
    <w:rsid w:val="007D4DA2"/>
    <w:rsid w:val="007E3EAE"/>
    <w:rsid w:val="007E4C21"/>
    <w:rsid w:val="007E58F0"/>
    <w:rsid w:val="007F0CD1"/>
    <w:rsid w:val="007F39F3"/>
    <w:rsid w:val="007F7952"/>
    <w:rsid w:val="008030E1"/>
    <w:rsid w:val="00803616"/>
    <w:rsid w:val="00814003"/>
    <w:rsid w:val="0081561A"/>
    <w:rsid w:val="00816E27"/>
    <w:rsid w:val="0082345C"/>
    <w:rsid w:val="00825E63"/>
    <w:rsid w:val="008344DE"/>
    <w:rsid w:val="00835D65"/>
    <w:rsid w:val="00837EF7"/>
    <w:rsid w:val="00842559"/>
    <w:rsid w:val="00846CDC"/>
    <w:rsid w:val="00850AF2"/>
    <w:rsid w:val="0085154C"/>
    <w:rsid w:val="00851A74"/>
    <w:rsid w:val="008635A3"/>
    <w:rsid w:val="00864FE6"/>
    <w:rsid w:val="008666EB"/>
    <w:rsid w:val="00866988"/>
    <w:rsid w:val="00870C10"/>
    <w:rsid w:val="0087508A"/>
    <w:rsid w:val="00876C8D"/>
    <w:rsid w:val="00887EC3"/>
    <w:rsid w:val="008915A1"/>
    <w:rsid w:val="00895062"/>
    <w:rsid w:val="00896EB8"/>
    <w:rsid w:val="008A6252"/>
    <w:rsid w:val="008D2A63"/>
    <w:rsid w:val="008D3866"/>
    <w:rsid w:val="008D46D5"/>
    <w:rsid w:val="008E1824"/>
    <w:rsid w:val="008E4694"/>
    <w:rsid w:val="008E54F2"/>
    <w:rsid w:val="008E72B1"/>
    <w:rsid w:val="008F535B"/>
    <w:rsid w:val="008F54D2"/>
    <w:rsid w:val="00900275"/>
    <w:rsid w:val="0090132B"/>
    <w:rsid w:val="00904244"/>
    <w:rsid w:val="00904F62"/>
    <w:rsid w:val="0091069A"/>
    <w:rsid w:val="009120CA"/>
    <w:rsid w:val="00912A0D"/>
    <w:rsid w:val="00922C88"/>
    <w:rsid w:val="00927CA2"/>
    <w:rsid w:val="0093394F"/>
    <w:rsid w:val="00937A61"/>
    <w:rsid w:val="009402D7"/>
    <w:rsid w:val="00942761"/>
    <w:rsid w:val="009439F5"/>
    <w:rsid w:val="0094465D"/>
    <w:rsid w:val="009548B8"/>
    <w:rsid w:val="009559FF"/>
    <w:rsid w:val="009610BC"/>
    <w:rsid w:val="009618FF"/>
    <w:rsid w:val="0096666D"/>
    <w:rsid w:val="00983FCB"/>
    <w:rsid w:val="009858B7"/>
    <w:rsid w:val="00986E22"/>
    <w:rsid w:val="009A7284"/>
    <w:rsid w:val="009A78A9"/>
    <w:rsid w:val="009B2872"/>
    <w:rsid w:val="009C11BF"/>
    <w:rsid w:val="009C1418"/>
    <w:rsid w:val="009C1BF2"/>
    <w:rsid w:val="009C3DBF"/>
    <w:rsid w:val="009C6F7B"/>
    <w:rsid w:val="009D2CC8"/>
    <w:rsid w:val="009D3B8D"/>
    <w:rsid w:val="009D5297"/>
    <w:rsid w:val="009D53B2"/>
    <w:rsid w:val="009D5B68"/>
    <w:rsid w:val="009E3B9E"/>
    <w:rsid w:val="009E49A4"/>
    <w:rsid w:val="009F508C"/>
    <w:rsid w:val="009F7E14"/>
    <w:rsid w:val="00A02E4A"/>
    <w:rsid w:val="00A038C0"/>
    <w:rsid w:val="00A06EB9"/>
    <w:rsid w:val="00A10902"/>
    <w:rsid w:val="00A11BE7"/>
    <w:rsid w:val="00A24316"/>
    <w:rsid w:val="00A24657"/>
    <w:rsid w:val="00A254CF"/>
    <w:rsid w:val="00A33FC7"/>
    <w:rsid w:val="00A41111"/>
    <w:rsid w:val="00A45B3E"/>
    <w:rsid w:val="00A51E36"/>
    <w:rsid w:val="00A521E7"/>
    <w:rsid w:val="00A52238"/>
    <w:rsid w:val="00A57CD4"/>
    <w:rsid w:val="00A65C18"/>
    <w:rsid w:val="00A70DA2"/>
    <w:rsid w:val="00A77111"/>
    <w:rsid w:val="00A95529"/>
    <w:rsid w:val="00AA4978"/>
    <w:rsid w:val="00AC7C50"/>
    <w:rsid w:val="00AE1044"/>
    <w:rsid w:val="00AE1B17"/>
    <w:rsid w:val="00AE1BE3"/>
    <w:rsid w:val="00AE7E4B"/>
    <w:rsid w:val="00AF017F"/>
    <w:rsid w:val="00AF0872"/>
    <w:rsid w:val="00AF323B"/>
    <w:rsid w:val="00AF7F41"/>
    <w:rsid w:val="00B02037"/>
    <w:rsid w:val="00B06907"/>
    <w:rsid w:val="00B1250E"/>
    <w:rsid w:val="00B12EA2"/>
    <w:rsid w:val="00B238C3"/>
    <w:rsid w:val="00B2596F"/>
    <w:rsid w:val="00B2787C"/>
    <w:rsid w:val="00B32226"/>
    <w:rsid w:val="00B368ED"/>
    <w:rsid w:val="00B37283"/>
    <w:rsid w:val="00B401D7"/>
    <w:rsid w:val="00B4072C"/>
    <w:rsid w:val="00B565B0"/>
    <w:rsid w:val="00B61E7F"/>
    <w:rsid w:val="00B66E2C"/>
    <w:rsid w:val="00B70FF4"/>
    <w:rsid w:val="00B765A8"/>
    <w:rsid w:val="00B81156"/>
    <w:rsid w:val="00B85271"/>
    <w:rsid w:val="00B94BEC"/>
    <w:rsid w:val="00B95A1D"/>
    <w:rsid w:val="00BA12AB"/>
    <w:rsid w:val="00BA51A1"/>
    <w:rsid w:val="00BB0D62"/>
    <w:rsid w:val="00BB176E"/>
    <w:rsid w:val="00BB177E"/>
    <w:rsid w:val="00BB29B9"/>
    <w:rsid w:val="00BC1163"/>
    <w:rsid w:val="00BC1EC6"/>
    <w:rsid w:val="00BC403C"/>
    <w:rsid w:val="00BC6D9C"/>
    <w:rsid w:val="00BC799C"/>
    <w:rsid w:val="00BD0780"/>
    <w:rsid w:val="00BD243E"/>
    <w:rsid w:val="00BD405F"/>
    <w:rsid w:val="00BD737B"/>
    <w:rsid w:val="00BE1790"/>
    <w:rsid w:val="00BF2A4F"/>
    <w:rsid w:val="00BF360B"/>
    <w:rsid w:val="00BF48FD"/>
    <w:rsid w:val="00BF680F"/>
    <w:rsid w:val="00BF68F0"/>
    <w:rsid w:val="00C015CB"/>
    <w:rsid w:val="00C01A3F"/>
    <w:rsid w:val="00C037B6"/>
    <w:rsid w:val="00C04D27"/>
    <w:rsid w:val="00C05F05"/>
    <w:rsid w:val="00C06D79"/>
    <w:rsid w:val="00C072BD"/>
    <w:rsid w:val="00C103BC"/>
    <w:rsid w:val="00C121FB"/>
    <w:rsid w:val="00C1370D"/>
    <w:rsid w:val="00C20A2B"/>
    <w:rsid w:val="00C21847"/>
    <w:rsid w:val="00C22CF5"/>
    <w:rsid w:val="00C2497B"/>
    <w:rsid w:val="00C26D3E"/>
    <w:rsid w:val="00C31EF2"/>
    <w:rsid w:val="00C374D6"/>
    <w:rsid w:val="00C53C2D"/>
    <w:rsid w:val="00C555D5"/>
    <w:rsid w:val="00C55CBD"/>
    <w:rsid w:val="00C56CBF"/>
    <w:rsid w:val="00C7163D"/>
    <w:rsid w:val="00C72537"/>
    <w:rsid w:val="00C72EFB"/>
    <w:rsid w:val="00C73112"/>
    <w:rsid w:val="00C77322"/>
    <w:rsid w:val="00C836BE"/>
    <w:rsid w:val="00C838A1"/>
    <w:rsid w:val="00C84A81"/>
    <w:rsid w:val="00C84CE0"/>
    <w:rsid w:val="00C87C96"/>
    <w:rsid w:val="00C931F0"/>
    <w:rsid w:val="00CA06CD"/>
    <w:rsid w:val="00CB38D6"/>
    <w:rsid w:val="00CB431D"/>
    <w:rsid w:val="00CC0DF5"/>
    <w:rsid w:val="00CC1F17"/>
    <w:rsid w:val="00CD02E1"/>
    <w:rsid w:val="00CD689C"/>
    <w:rsid w:val="00CE4DD8"/>
    <w:rsid w:val="00CE53B1"/>
    <w:rsid w:val="00CF2C25"/>
    <w:rsid w:val="00CF3ECC"/>
    <w:rsid w:val="00CF7EEB"/>
    <w:rsid w:val="00D10CF8"/>
    <w:rsid w:val="00D1544E"/>
    <w:rsid w:val="00D178D1"/>
    <w:rsid w:val="00D26A49"/>
    <w:rsid w:val="00D32ED9"/>
    <w:rsid w:val="00D41790"/>
    <w:rsid w:val="00D421AD"/>
    <w:rsid w:val="00D5256C"/>
    <w:rsid w:val="00D56203"/>
    <w:rsid w:val="00D6171D"/>
    <w:rsid w:val="00D67D09"/>
    <w:rsid w:val="00D71B28"/>
    <w:rsid w:val="00D74EC3"/>
    <w:rsid w:val="00D77723"/>
    <w:rsid w:val="00D9340D"/>
    <w:rsid w:val="00DA1239"/>
    <w:rsid w:val="00DA549D"/>
    <w:rsid w:val="00DC6A3D"/>
    <w:rsid w:val="00DD4F70"/>
    <w:rsid w:val="00DE6F5B"/>
    <w:rsid w:val="00DF373E"/>
    <w:rsid w:val="00DF3D0D"/>
    <w:rsid w:val="00DF5A1F"/>
    <w:rsid w:val="00E161EC"/>
    <w:rsid w:val="00E17A9B"/>
    <w:rsid w:val="00E20BF7"/>
    <w:rsid w:val="00E2377B"/>
    <w:rsid w:val="00E244F9"/>
    <w:rsid w:val="00E301DB"/>
    <w:rsid w:val="00E30AD4"/>
    <w:rsid w:val="00E36FD4"/>
    <w:rsid w:val="00E47927"/>
    <w:rsid w:val="00E629C0"/>
    <w:rsid w:val="00E70896"/>
    <w:rsid w:val="00E70D06"/>
    <w:rsid w:val="00E74E0D"/>
    <w:rsid w:val="00E77334"/>
    <w:rsid w:val="00E80E2F"/>
    <w:rsid w:val="00E81AF5"/>
    <w:rsid w:val="00E851EA"/>
    <w:rsid w:val="00E86B9A"/>
    <w:rsid w:val="00E90497"/>
    <w:rsid w:val="00E924C7"/>
    <w:rsid w:val="00EA3979"/>
    <w:rsid w:val="00EA451D"/>
    <w:rsid w:val="00EA462A"/>
    <w:rsid w:val="00EA48FB"/>
    <w:rsid w:val="00EB2087"/>
    <w:rsid w:val="00EB3CD9"/>
    <w:rsid w:val="00EB7FFA"/>
    <w:rsid w:val="00EC02B2"/>
    <w:rsid w:val="00EC4AE1"/>
    <w:rsid w:val="00ED01C5"/>
    <w:rsid w:val="00ED105A"/>
    <w:rsid w:val="00EE3B2D"/>
    <w:rsid w:val="00EE3BC3"/>
    <w:rsid w:val="00EE4D2A"/>
    <w:rsid w:val="00EE585F"/>
    <w:rsid w:val="00EE7336"/>
    <w:rsid w:val="00EF146F"/>
    <w:rsid w:val="00EF49FD"/>
    <w:rsid w:val="00EF661A"/>
    <w:rsid w:val="00F12C18"/>
    <w:rsid w:val="00F23B39"/>
    <w:rsid w:val="00F27A38"/>
    <w:rsid w:val="00F30B8B"/>
    <w:rsid w:val="00F30FC5"/>
    <w:rsid w:val="00F426CD"/>
    <w:rsid w:val="00F54943"/>
    <w:rsid w:val="00F568E3"/>
    <w:rsid w:val="00F62BF1"/>
    <w:rsid w:val="00F65829"/>
    <w:rsid w:val="00F7344F"/>
    <w:rsid w:val="00F73B5F"/>
    <w:rsid w:val="00F77B9B"/>
    <w:rsid w:val="00F803D1"/>
    <w:rsid w:val="00F82BC2"/>
    <w:rsid w:val="00F838A8"/>
    <w:rsid w:val="00F920CB"/>
    <w:rsid w:val="00F956F3"/>
    <w:rsid w:val="00FA2063"/>
    <w:rsid w:val="00FA34BF"/>
    <w:rsid w:val="00FA60C2"/>
    <w:rsid w:val="00FA661A"/>
    <w:rsid w:val="00FB2C49"/>
    <w:rsid w:val="00FD1D6B"/>
    <w:rsid w:val="00FD4618"/>
    <w:rsid w:val="00FE40B5"/>
    <w:rsid w:val="00FE67BB"/>
    <w:rsid w:val="00FE6D94"/>
    <w:rsid w:val="00FE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1F0"/>
    <w:pPr>
      <w:keepNext/>
      <w:tabs>
        <w:tab w:val="left" w:pos="134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931F0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B78AA"/>
    <w:pPr>
      <w:keepNext/>
      <w:tabs>
        <w:tab w:val="left" w:pos="940"/>
      </w:tabs>
      <w:spacing w:line="360" w:lineRule="auto"/>
      <w:jc w:val="center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qFormat/>
    <w:rsid w:val="00C931F0"/>
    <w:pPr>
      <w:keepNext/>
      <w:tabs>
        <w:tab w:val="left" w:pos="940"/>
      </w:tabs>
      <w:ind w:left="54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931F0"/>
    <w:pPr>
      <w:keepNext/>
      <w:tabs>
        <w:tab w:val="left" w:pos="1180"/>
      </w:tabs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931F0"/>
    <w:pPr>
      <w:keepNext/>
      <w:tabs>
        <w:tab w:val="left" w:pos="1180"/>
      </w:tabs>
      <w:spacing w:line="360" w:lineRule="auto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78AA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C93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931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C931F0"/>
    <w:pPr>
      <w:tabs>
        <w:tab w:val="left" w:pos="940"/>
      </w:tabs>
      <w:ind w:left="720"/>
    </w:pPr>
  </w:style>
  <w:style w:type="character" w:customStyle="1" w:styleId="a4">
    <w:name w:val="Основной текст с отступом Знак"/>
    <w:basedOn w:val="a0"/>
    <w:link w:val="a3"/>
    <w:rsid w:val="00C93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C9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931F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C931F0"/>
    <w:pPr>
      <w:tabs>
        <w:tab w:val="left" w:pos="940"/>
      </w:tabs>
      <w:spacing w:line="360" w:lineRule="auto"/>
    </w:pPr>
    <w:rPr>
      <w:b/>
      <w:sz w:val="36"/>
      <w:szCs w:val="36"/>
    </w:rPr>
  </w:style>
  <w:style w:type="character" w:customStyle="1" w:styleId="22">
    <w:name w:val="Основной текст 2 Знак"/>
    <w:basedOn w:val="a0"/>
    <w:link w:val="21"/>
    <w:rsid w:val="00C931F0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a7">
    <w:name w:val="Document Map"/>
    <w:basedOn w:val="a"/>
    <w:link w:val="a8"/>
    <w:semiHidden/>
    <w:rsid w:val="00C931F0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C931F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23">
    <w:name w:val="Body Text Indent 2"/>
    <w:basedOn w:val="a"/>
    <w:link w:val="24"/>
    <w:rsid w:val="00C931F0"/>
    <w:pPr>
      <w:ind w:firstLine="708"/>
      <w:jc w:val="center"/>
    </w:pPr>
    <w:rPr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C931F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header"/>
    <w:basedOn w:val="a"/>
    <w:link w:val="aa"/>
    <w:rsid w:val="00C931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3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C931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31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9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C931F0"/>
    <w:rPr>
      <w:color w:val="0000FF"/>
      <w:u w:val="single"/>
    </w:rPr>
  </w:style>
  <w:style w:type="character" w:styleId="af">
    <w:name w:val="page number"/>
    <w:basedOn w:val="a0"/>
    <w:rsid w:val="00C931F0"/>
  </w:style>
  <w:style w:type="paragraph" w:customStyle="1" w:styleId="11">
    <w:name w:val="Абзац списка1"/>
    <w:basedOn w:val="a"/>
    <w:qFormat/>
    <w:rsid w:val="00C93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931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93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AEBC-2597-4FA3-8522-569BE0D6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7341</Words>
  <Characters>41847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2020-01-24T10:50:00Z</cp:lastPrinted>
  <dcterms:created xsi:type="dcterms:W3CDTF">2020-01-24T10:15:00Z</dcterms:created>
  <dcterms:modified xsi:type="dcterms:W3CDTF">2020-02-05T08:46:00Z</dcterms:modified>
</cp:coreProperties>
</file>