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8" w:rsidRPr="003516A0" w:rsidRDefault="000E1668" w:rsidP="00D777E2">
      <w:pPr>
        <w:pStyle w:val="a3"/>
        <w:spacing w:line="276" w:lineRule="auto"/>
        <w:rPr>
          <w:b/>
          <w:sz w:val="24"/>
        </w:rPr>
      </w:pPr>
      <w:r w:rsidRPr="003516A0">
        <w:rPr>
          <w:b/>
          <w:sz w:val="24"/>
        </w:rPr>
        <w:t>ОТЧЕТ</w:t>
      </w:r>
    </w:p>
    <w:p w:rsidR="00CB521C" w:rsidRPr="003516A0" w:rsidRDefault="000E1668" w:rsidP="00D777E2">
      <w:pPr>
        <w:pStyle w:val="a3"/>
        <w:spacing w:line="276" w:lineRule="auto"/>
        <w:rPr>
          <w:b/>
          <w:sz w:val="24"/>
        </w:rPr>
      </w:pPr>
      <w:r w:rsidRPr="003516A0">
        <w:rPr>
          <w:b/>
          <w:sz w:val="24"/>
        </w:rPr>
        <w:t>о деятельности дома ребёнка в 201</w:t>
      </w:r>
      <w:r w:rsidR="00540069">
        <w:rPr>
          <w:b/>
          <w:sz w:val="24"/>
        </w:rPr>
        <w:t>6</w:t>
      </w:r>
      <w:r w:rsidRPr="003516A0">
        <w:rPr>
          <w:b/>
          <w:sz w:val="24"/>
        </w:rPr>
        <w:t xml:space="preserve"> году</w:t>
      </w:r>
    </w:p>
    <w:p w:rsidR="00CB521C" w:rsidRPr="003516A0" w:rsidRDefault="00CB521C" w:rsidP="00D777E2">
      <w:pPr>
        <w:pStyle w:val="a3"/>
        <w:spacing w:line="276" w:lineRule="auto"/>
        <w:rPr>
          <w:b/>
          <w:sz w:val="24"/>
        </w:rPr>
      </w:pPr>
    </w:p>
    <w:p w:rsidR="00CB521C" w:rsidRPr="003516A0" w:rsidRDefault="00CB521C" w:rsidP="009B2486">
      <w:pPr>
        <w:pStyle w:val="a3"/>
        <w:spacing w:line="276" w:lineRule="auto"/>
        <w:jc w:val="left"/>
        <w:rPr>
          <w:sz w:val="24"/>
        </w:rPr>
      </w:pPr>
      <w:r w:rsidRPr="003516A0">
        <w:rPr>
          <w:sz w:val="24"/>
          <w:u w:val="single"/>
        </w:rPr>
        <w:t>Информация о доме ребенка, задачах его деятельности и выполняемых функциях</w:t>
      </w:r>
      <w:r w:rsidR="009B2486" w:rsidRPr="003516A0">
        <w:rPr>
          <w:sz w:val="24"/>
        </w:rPr>
        <w:t xml:space="preserve">: </w:t>
      </w:r>
      <w:r w:rsidRPr="003516A0">
        <w:rPr>
          <w:sz w:val="24"/>
        </w:rPr>
        <w:t>Областное государственное бюджетное учреждение здравоохранения «Специализирова</w:t>
      </w:r>
      <w:r w:rsidRPr="003516A0">
        <w:rPr>
          <w:sz w:val="24"/>
        </w:rPr>
        <w:t>н</w:t>
      </w:r>
      <w:r w:rsidRPr="003516A0">
        <w:rPr>
          <w:sz w:val="24"/>
        </w:rPr>
        <w:t>ный дом ребенка «Красный Бор» (далее — Учреждение) создано в соответствии с Прик</w:t>
      </w:r>
      <w:r w:rsidRPr="003516A0">
        <w:rPr>
          <w:sz w:val="24"/>
        </w:rPr>
        <w:t>а</w:t>
      </w:r>
      <w:r w:rsidRPr="003516A0">
        <w:rPr>
          <w:sz w:val="24"/>
        </w:rPr>
        <w:t xml:space="preserve">зом областного </w:t>
      </w:r>
      <w:proofErr w:type="gramStart"/>
      <w:r w:rsidRPr="003516A0">
        <w:rPr>
          <w:sz w:val="24"/>
        </w:rPr>
        <w:t>отдела здравоохранения исполнительного комитета Смоленского облас</w:t>
      </w:r>
      <w:r w:rsidRPr="003516A0">
        <w:rPr>
          <w:sz w:val="24"/>
        </w:rPr>
        <w:t>т</w:t>
      </w:r>
      <w:r w:rsidRPr="003516A0">
        <w:rPr>
          <w:sz w:val="24"/>
        </w:rPr>
        <w:t>ного Совета народных депутатов</w:t>
      </w:r>
      <w:proofErr w:type="gramEnd"/>
      <w:r w:rsidRPr="003516A0">
        <w:rPr>
          <w:sz w:val="24"/>
        </w:rPr>
        <w:t xml:space="preserve"> от 10.11.76 № 253 и является самостоятельным учрежд</w:t>
      </w:r>
      <w:r w:rsidRPr="003516A0">
        <w:rPr>
          <w:sz w:val="24"/>
        </w:rPr>
        <w:t>е</w:t>
      </w:r>
      <w:r w:rsidRPr="003516A0">
        <w:rPr>
          <w:sz w:val="24"/>
        </w:rPr>
        <w:t>нием здравоохранения.</w:t>
      </w:r>
    </w:p>
    <w:p w:rsidR="00CB521C" w:rsidRPr="003516A0" w:rsidRDefault="00CB521C" w:rsidP="00D777E2">
      <w:pPr>
        <w:spacing w:line="276" w:lineRule="auto"/>
        <w:ind w:firstLine="708"/>
        <w:jc w:val="both"/>
      </w:pPr>
      <w:r w:rsidRPr="003516A0">
        <w:t>Полное официальное наименование Учреждения: областное государственное бю</w:t>
      </w:r>
      <w:r w:rsidRPr="003516A0">
        <w:t>д</w:t>
      </w:r>
      <w:r w:rsidRPr="003516A0">
        <w:t>жетное учреждение здравоохранения «Специализированный дом ребенка «Красный Бор», сокращенное наименование Учреждения: ОГБУЗ «Специализированный дом ребенка «Красный Бор».</w:t>
      </w:r>
    </w:p>
    <w:p w:rsidR="00CB521C" w:rsidRPr="003516A0" w:rsidRDefault="00CB521C" w:rsidP="00D777E2">
      <w:pPr>
        <w:spacing w:line="276" w:lineRule="auto"/>
        <w:ind w:firstLine="708"/>
        <w:jc w:val="both"/>
      </w:pPr>
      <w:r w:rsidRPr="003516A0">
        <w:t>Учреждение находится в ведомственном подчинении Департамента Смоленской области по здравоохранению, на который возложены координация и регулирование де</w:t>
      </w:r>
      <w:r w:rsidRPr="003516A0">
        <w:t>я</w:t>
      </w:r>
      <w:r w:rsidRPr="003516A0">
        <w:t>тельности в отрасли здравоохранения (далее — Отраслевой орган).</w:t>
      </w:r>
    </w:p>
    <w:p w:rsidR="00CB521C" w:rsidRPr="003516A0" w:rsidRDefault="00CB521C" w:rsidP="00D777E2">
      <w:pPr>
        <w:spacing w:line="276" w:lineRule="auto"/>
        <w:ind w:firstLine="708"/>
        <w:jc w:val="both"/>
      </w:pPr>
      <w:r w:rsidRPr="003516A0">
        <w:t>Деятельность Учреждения регламентируется основами законодательства Росси</w:t>
      </w:r>
      <w:r w:rsidRPr="003516A0">
        <w:t>й</w:t>
      </w:r>
      <w:r w:rsidRPr="003516A0">
        <w:t>ской Федерации об охране здоровья граждан, Уставом, настоящим Положением, приказ</w:t>
      </w:r>
      <w:r w:rsidRPr="003516A0">
        <w:t>а</w:t>
      </w:r>
      <w:r w:rsidRPr="003516A0">
        <w:t>ми Департамента Смоленской области по здравоохранению.</w:t>
      </w:r>
    </w:p>
    <w:p w:rsidR="00CB521C" w:rsidRPr="003516A0" w:rsidRDefault="00CB521C" w:rsidP="00D777E2">
      <w:pPr>
        <w:spacing w:line="276" w:lineRule="auto"/>
        <w:ind w:firstLine="708"/>
        <w:jc w:val="both"/>
      </w:pPr>
      <w:r w:rsidRPr="003516A0">
        <w:t>Учреждение является бюджетной некоммерческой организацией.</w:t>
      </w:r>
    </w:p>
    <w:p w:rsidR="00CB521C" w:rsidRPr="003516A0" w:rsidRDefault="00CB521C" w:rsidP="00D777E2">
      <w:pPr>
        <w:spacing w:line="276" w:lineRule="auto"/>
        <w:ind w:firstLine="708"/>
        <w:jc w:val="both"/>
      </w:pPr>
      <w:r w:rsidRPr="003516A0">
        <w:t>Учреждение является юридическим лицом, имеет самостоятельный баланс, тек</w:t>
      </w:r>
      <w:r w:rsidRPr="003516A0">
        <w:t>у</w:t>
      </w:r>
      <w:r w:rsidRPr="003516A0">
        <w:t>щий и иные счета в банковских учреждениях, гербовую печать со своим наименованием, штампы, бланки и другие реквизиты, необходимые для его деятельности.</w:t>
      </w:r>
    </w:p>
    <w:p w:rsidR="00CB521C" w:rsidRPr="003516A0" w:rsidRDefault="003D4464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Основные задачи:</w:t>
      </w:r>
    </w:p>
    <w:p w:rsidR="00CB521C" w:rsidRPr="003516A0" w:rsidRDefault="00CB521C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1. Оказание медицинской помощи детям.</w:t>
      </w:r>
    </w:p>
    <w:p w:rsidR="00CB521C" w:rsidRPr="003516A0" w:rsidRDefault="00CB521C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2. Обеспечение содержания и круглосуточного ухода за детьми-сиротами и детьми, оставшимися без попечения родителей, детьми, попавшими в трудную жизненную ситу</w:t>
      </w:r>
      <w:r w:rsidRPr="003516A0">
        <w:t>а</w:t>
      </w:r>
      <w:r w:rsidRPr="003516A0">
        <w:t>цию.</w:t>
      </w:r>
    </w:p>
    <w:p w:rsidR="00CB521C" w:rsidRPr="003516A0" w:rsidRDefault="003D4464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3</w:t>
      </w:r>
      <w:r w:rsidR="00CB521C" w:rsidRPr="003516A0">
        <w:t>. Проведение коррекционно-воспитательной работы по развитию детей раннего и младшего дошкольного возраста.</w:t>
      </w:r>
    </w:p>
    <w:p w:rsidR="00CB521C" w:rsidRPr="003516A0" w:rsidRDefault="003D4464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4</w:t>
      </w:r>
      <w:r w:rsidR="00CB521C" w:rsidRPr="003516A0">
        <w:t>. Юридическая защита личных имущественных и неимущественных прав детей.</w:t>
      </w:r>
    </w:p>
    <w:p w:rsidR="00CB521C" w:rsidRPr="003516A0" w:rsidRDefault="003D4464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5</w:t>
      </w:r>
      <w:r w:rsidR="00CB521C" w:rsidRPr="003516A0">
        <w:t>. Оптимизация планово-финансовой и хозяйственной деятельности.</w:t>
      </w:r>
    </w:p>
    <w:p w:rsidR="00CB521C" w:rsidRPr="003516A0" w:rsidRDefault="003D4464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6</w:t>
      </w:r>
      <w:r w:rsidR="00CB521C" w:rsidRPr="003516A0">
        <w:t>. Развитие материально-технической базы.</w:t>
      </w:r>
    </w:p>
    <w:p w:rsidR="00CB521C" w:rsidRPr="003516A0" w:rsidRDefault="003D4464" w:rsidP="00D777E2">
      <w:pPr>
        <w:tabs>
          <w:tab w:val="left" w:pos="1695"/>
        </w:tabs>
        <w:spacing w:line="276" w:lineRule="auto"/>
        <w:ind w:firstLine="708"/>
        <w:jc w:val="both"/>
      </w:pPr>
      <w:r w:rsidRPr="003516A0">
        <w:t>7</w:t>
      </w:r>
      <w:r w:rsidR="00CB521C" w:rsidRPr="003516A0">
        <w:t>. Внедрение во все виды деятельности достижений научно-технического прогре</w:t>
      </w:r>
      <w:r w:rsidR="00CB521C" w:rsidRPr="003516A0">
        <w:t>с</w:t>
      </w:r>
      <w:r w:rsidR="00CB521C" w:rsidRPr="003516A0">
        <w:t>са.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С целью реализации поставленных задач учреждение выполняет следующие фун</w:t>
      </w:r>
      <w:r w:rsidRPr="003516A0">
        <w:t>к</w:t>
      </w:r>
      <w:r w:rsidRPr="003516A0">
        <w:t>ции: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1.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</w:t>
      </w:r>
      <w:r w:rsidRPr="003516A0">
        <w:t>е</w:t>
      </w:r>
      <w:r w:rsidRPr="003516A0">
        <w:t>ских, диагностических, лечебных и оздоровительных мероприятий, направленных на пр</w:t>
      </w:r>
      <w:r w:rsidRPr="003516A0">
        <w:t>е</w:t>
      </w:r>
      <w:r w:rsidRPr="003516A0">
        <w:t xml:space="preserve">дупреждение возникновения и рецидивов детских болезней и </w:t>
      </w:r>
      <w:proofErr w:type="spellStart"/>
      <w:r w:rsidRPr="003516A0">
        <w:t>инвалидизации</w:t>
      </w:r>
      <w:proofErr w:type="spellEnd"/>
      <w:r w:rsidRPr="003516A0">
        <w:t>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2.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</w:t>
      </w:r>
      <w:r w:rsidRPr="003516A0">
        <w:t>и</w:t>
      </w:r>
      <w:r w:rsidRPr="003516A0">
        <w:t>ем.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3. Диспансерное наблюдение детей, страдающих хроническими заболеваниями.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lastRenderedPageBreak/>
        <w:t>4.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5. Создание условий доступности получения детьми с ограниченными возможн</w:t>
      </w:r>
      <w:r w:rsidRPr="003516A0">
        <w:t>о</w:t>
      </w:r>
      <w:r w:rsidRPr="003516A0">
        <w:t>стями здоровья и детьми-инвалидами услуг, предоставляемых организациями для детей-сирот.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6. Осуществление мероприятий по обеспечению оптимального физического и нервно-психического развития детей.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7. Организация, обеспечение и оптимизация санитарно-гигиенического и против</w:t>
      </w:r>
      <w:r w:rsidRPr="003516A0">
        <w:t>о</w:t>
      </w:r>
      <w:r w:rsidRPr="003516A0">
        <w:t>эпидемического режимов, режима дня, рационального питания и двигательного режима детей.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3.8. Осуществление реализации индивидуальных программ реабилитации детей-инвалидов.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 xml:space="preserve">9.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3516A0">
        <w:t>семейным</w:t>
      </w:r>
      <w:proofErr w:type="gramEnd"/>
      <w:r w:rsidRPr="003516A0">
        <w:t xml:space="preserve"> и обеспеч</w:t>
      </w:r>
      <w:r w:rsidRPr="003516A0">
        <w:t>и</w:t>
      </w:r>
      <w:r w:rsidRPr="003516A0">
        <w:t>вающих безопасность детей.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10.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</w:t>
      </w:r>
      <w:r w:rsidRPr="003516A0">
        <w:t>с</w:t>
      </w:r>
      <w:r w:rsidRPr="003516A0">
        <w:t>питание детей, в том числе физическое, познавательно-речевое, социально-личностное, художественно-эстетическое, включая духовно-нравственное.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11. Осуществление полномочий опекуна (попечителя) в отношении детей, в том числе защита прав и законных интересов детей.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12. Деятельность по предупреждению нарушения личных неимущественных и имущественных прав детей.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13. Консультативная, психологическая, педагогическая помощь родителям детей в целях профилактики отказа родителей от воспитания своих детей, ограничения их в род</w:t>
      </w:r>
      <w:r w:rsidRPr="003516A0">
        <w:t>и</w:t>
      </w:r>
      <w:r w:rsidRPr="003516A0">
        <w:t>тельских правах, лишения их родительских прав, а также в целях обеспечения возможн</w:t>
      </w:r>
      <w:r w:rsidRPr="003516A0">
        <w:t>о</w:t>
      </w:r>
      <w:r w:rsidRPr="003516A0">
        <w:t>сти восстановления родителей в родительских правах или отмены ограничения родител</w:t>
      </w:r>
      <w:r w:rsidRPr="003516A0">
        <w:t>ь</w:t>
      </w:r>
      <w:r w:rsidRPr="003516A0">
        <w:t>ских прав.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14. Организация содействия устройству детей на воспитание в семью, включая консультирование лиц, желающих усыновить (удочерить) или принять под опеку (поп</w:t>
      </w:r>
      <w:r w:rsidRPr="003516A0">
        <w:t>е</w:t>
      </w:r>
      <w:r w:rsidRPr="003516A0">
        <w:t>чительство) ребенка в пределах компетенции.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15. Организация проведения информационных кампаний по привлечению лиц, ж</w:t>
      </w:r>
      <w:r w:rsidRPr="003516A0">
        <w:t>е</w:t>
      </w:r>
      <w:r w:rsidRPr="003516A0">
        <w:t>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</w:t>
      </w:r>
      <w:r w:rsidRPr="003516A0">
        <w:t>о</w:t>
      </w:r>
      <w:r w:rsidRPr="003516A0">
        <w:t>творительными организациями, волонтерами и другими лицами.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16. Подготовка детей к усыновлению (удочерению) и передаче под опеку (попеч</w:t>
      </w:r>
      <w:r w:rsidRPr="003516A0">
        <w:t>и</w:t>
      </w:r>
      <w:r w:rsidRPr="003516A0">
        <w:t>тельство), в приемную семью.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17. Восстановление нарушенных прав детей и представление интересов детей в о</w:t>
      </w:r>
      <w:r w:rsidRPr="003516A0">
        <w:t>т</w:t>
      </w:r>
      <w:r w:rsidRPr="003516A0">
        <w:t>ношениях с любыми физическими и юридическими лицами, в том числе в судах.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 xml:space="preserve">18. </w:t>
      </w:r>
      <w:proofErr w:type="spellStart"/>
      <w:r w:rsidRPr="003516A0">
        <w:t>Психолого-медико-педагогическая</w:t>
      </w:r>
      <w:proofErr w:type="spellEnd"/>
      <w:r w:rsidRPr="003516A0">
        <w:t xml:space="preserve"> реабилитация детей, в том числе реализация мероприятий по оказанию детям, находящимся в организации для детей-сирот, психол</w:t>
      </w:r>
      <w:r w:rsidRPr="003516A0">
        <w:t>о</w:t>
      </w:r>
      <w:r w:rsidRPr="003516A0">
        <w:t>гической (психолого-педагогической) помощи, включая организацию психопрофилакт</w:t>
      </w:r>
      <w:r w:rsidRPr="003516A0">
        <w:t>и</w:t>
      </w:r>
      <w:r w:rsidRPr="003516A0">
        <w:t xml:space="preserve">ческой и </w:t>
      </w:r>
      <w:proofErr w:type="spellStart"/>
      <w:r w:rsidRPr="003516A0">
        <w:t>психокоррекционной</w:t>
      </w:r>
      <w:proofErr w:type="spellEnd"/>
      <w:r w:rsidRPr="003516A0">
        <w:t xml:space="preserve"> работы.</w:t>
      </w:r>
    </w:p>
    <w:p w:rsidR="00CB521C" w:rsidRPr="003516A0" w:rsidRDefault="00CB521C" w:rsidP="00D777E2">
      <w:pPr>
        <w:spacing w:line="276" w:lineRule="auto"/>
        <w:ind w:firstLine="709"/>
        <w:jc w:val="both"/>
      </w:pPr>
      <w:r w:rsidRPr="003516A0">
        <w:t>19. Ведение в установленном порядке личных дел детей.</w:t>
      </w:r>
    </w:p>
    <w:p w:rsidR="00540069" w:rsidRDefault="00092757" w:rsidP="00D777E2">
      <w:pPr>
        <w:spacing w:line="276" w:lineRule="auto"/>
        <w:ind w:firstLine="708"/>
        <w:jc w:val="both"/>
      </w:pPr>
      <w:r w:rsidRPr="003516A0">
        <w:rPr>
          <w:u w:val="single"/>
        </w:rPr>
        <w:lastRenderedPageBreak/>
        <w:t>Условия содержания воспитанников</w:t>
      </w:r>
      <w:r w:rsidRPr="003516A0">
        <w:t xml:space="preserve">: </w:t>
      </w:r>
      <w:r w:rsidR="00021C07" w:rsidRPr="003516A0">
        <w:t xml:space="preserve">В </w:t>
      </w:r>
      <w:r w:rsidRPr="003516A0">
        <w:t>от</w:t>
      </w:r>
      <w:r w:rsidR="00021C07" w:rsidRPr="003516A0">
        <w:t>четном году дети проживали в трех ж</w:t>
      </w:r>
      <w:r w:rsidR="00021C07" w:rsidRPr="003516A0">
        <w:t>и</w:t>
      </w:r>
      <w:r w:rsidR="00021C07" w:rsidRPr="003516A0">
        <w:t xml:space="preserve">лых корпусах общей площадью </w:t>
      </w:r>
      <w:r w:rsidRPr="003516A0">
        <w:t>1327,54 м</w:t>
      </w:r>
      <w:proofErr w:type="gramStart"/>
      <w:r w:rsidRPr="003516A0">
        <w:rPr>
          <w:vertAlign w:val="superscript"/>
        </w:rPr>
        <w:t>2</w:t>
      </w:r>
      <w:proofErr w:type="gramEnd"/>
      <w:r w:rsidRPr="003516A0">
        <w:t>. Р</w:t>
      </w:r>
      <w:r w:rsidR="00021C07" w:rsidRPr="003516A0">
        <w:t>аспределение детей по группам осуществл</w:t>
      </w:r>
      <w:r w:rsidR="00021C07" w:rsidRPr="003516A0">
        <w:t>я</w:t>
      </w:r>
      <w:r w:rsidR="00540069">
        <w:t>ется с учетом возраста детей</w:t>
      </w:r>
      <w:r w:rsidR="00021C07" w:rsidRPr="003516A0">
        <w:t>,</w:t>
      </w:r>
      <w:r w:rsidR="00540069">
        <w:t xml:space="preserve"> их</w:t>
      </w:r>
      <w:r w:rsidR="00021C07" w:rsidRPr="003516A0">
        <w:t xml:space="preserve"> состояния здоровья, уровня развития, </w:t>
      </w:r>
      <w:r w:rsidR="00540069">
        <w:t>нахождения в ро</w:t>
      </w:r>
      <w:r w:rsidR="00540069">
        <w:t>д</w:t>
      </w:r>
      <w:r w:rsidR="00540069">
        <w:t>ственных связях с другими воспитанниками, прочих</w:t>
      </w:r>
      <w:r w:rsidR="00021C07" w:rsidRPr="003516A0">
        <w:t xml:space="preserve"> индивидуальных особенностей. </w:t>
      </w:r>
    </w:p>
    <w:p w:rsidR="003D4464" w:rsidRPr="003516A0" w:rsidRDefault="00DE68CE" w:rsidP="00D777E2">
      <w:pPr>
        <w:spacing w:line="276" w:lineRule="auto"/>
        <w:ind w:firstLine="708"/>
        <w:jc w:val="both"/>
      </w:pPr>
      <w:r w:rsidRPr="003516A0">
        <w:t xml:space="preserve">Дети двух </w:t>
      </w:r>
      <w:r w:rsidR="00021C07" w:rsidRPr="003516A0">
        <w:t>груп</w:t>
      </w:r>
      <w:r w:rsidRPr="003516A0">
        <w:t>п</w:t>
      </w:r>
      <w:r w:rsidR="00540069">
        <w:t>,</w:t>
      </w:r>
      <w:r w:rsidR="009B2486" w:rsidRPr="003516A0">
        <w:t xml:space="preserve"> </w:t>
      </w:r>
      <w:r w:rsidR="00540069">
        <w:t xml:space="preserve">преимущественно возраста 1,5-3-х лет, </w:t>
      </w:r>
      <w:r w:rsidR="00021C07" w:rsidRPr="003516A0">
        <w:t xml:space="preserve">проживают </w:t>
      </w:r>
      <w:r w:rsidRPr="003516A0">
        <w:t>в корпусе №1 общей площадью 305,14 м</w:t>
      </w:r>
      <w:proofErr w:type="gramStart"/>
      <w:r w:rsidRPr="003516A0">
        <w:rPr>
          <w:vertAlign w:val="superscript"/>
        </w:rPr>
        <w:t>2</w:t>
      </w:r>
      <w:proofErr w:type="gramEnd"/>
      <w:r w:rsidRPr="003516A0">
        <w:t xml:space="preserve">. </w:t>
      </w:r>
      <w:r w:rsidR="00540069">
        <w:t>В</w:t>
      </w:r>
      <w:r w:rsidRPr="003516A0">
        <w:t xml:space="preserve"> корпусе №2, площадь которого составляет 385,84 м</w:t>
      </w:r>
      <w:proofErr w:type="gramStart"/>
      <w:r w:rsidRPr="003516A0">
        <w:rPr>
          <w:vertAlign w:val="superscript"/>
        </w:rPr>
        <w:t>2</w:t>
      </w:r>
      <w:proofErr w:type="gramEnd"/>
      <w:r w:rsidR="00540069">
        <w:t>, расп</w:t>
      </w:r>
      <w:r w:rsidR="00540069">
        <w:t>о</w:t>
      </w:r>
      <w:r w:rsidR="00540069">
        <w:t>лагается изолятор и дети в возрасте от 1 месяца до 4-х лет</w:t>
      </w:r>
      <w:r w:rsidRPr="003516A0">
        <w:t xml:space="preserve">. Дети в возрасте от 3-х до 15 – </w:t>
      </w:r>
      <w:proofErr w:type="spellStart"/>
      <w:r w:rsidRPr="003516A0">
        <w:t>ти</w:t>
      </w:r>
      <w:proofErr w:type="spellEnd"/>
      <w:r w:rsidRPr="003516A0">
        <w:t xml:space="preserve"> месяцев размещены на первом этаже административного корпуса. Общая площадь эт</w:t>
      </w:r>
      <w:r w:rsidRPr="003516A0">
        <w:t>а</w:t>
      </w:r>
      <w:r w:rsidRPr="003516A0">
        <w:t>жа 317,3 м</w:t>
      </w:r>
      <w:proofErr w:type="gramStart"/>
      <w:r w:rsidRPr="003516A0">
        <w:rPr>
          <w:vertAlign w:val="superscript"/>
        </w:rPr>
        <w:t>2</w:t>
      </w:r>
      <w:proofErr w:type="gramEnd"/>
      <w:r w:rsidRPr="003516A0">
        <w:t>.</w:t>
      </w:r>
    </w:p>
    <w:p w:rsidR="00092757" w:rsidRPr="003516A0" w:rsidRDefault="00DE68CE" w:rsidP="00D777E2">
      <w:pPr>
        <w:spacing w:line="276" w:lineRule="auto"/>
        <w:ind w:firstLine="708"/>
        <w:jc w:val="both"/>
      </w:pPr>
      <w:r w:rsidRPr="003516A0">
        <w:t>В детск</w:t>
      </w:r>
      <w:r w:rsidR="00366902" w:rsidRPr="003516A0">
        <w:t>их</w:t>
      </w:r>
      <w:r w:rsidRPr="003516A0">
        <w:t xml:space="preserve"> групп</w:t>
      </w:r>
      <w:r w:rsidR="00366902" w:rsidRPr="003516A0">
        <w:t>ах</w:t>
      </w:r>
      <w:r w:rsidRPr="003516A0">
        <w:t xml:space="preserve"> предусмотрено спальное помещение, столовая и игровая комн</w:t>
      </w:r>
      <w:r w:rsidRPr="003516A0">
        <w:t>а</w:t>
      </w:r>
      <w:r w:rsidRPr="003516A0">
        <w:t xml:space="preserve">ты, санузел, раздевалка. </w:t>
      </w:r>
      <w:r w:rsidR="00366902" w:rsidRPr="003516A0">
        <w:t>В одной группе</w:t>
      </w:r>
      <w:r w:rsidR="00540069">
        <w:t>, где проживают дети преимущественно</w:t>
      </w:r>
      <w:r w:rsidR="00366902" w:rsidRPr="003516A0">
        <w:t xml:space="preserve"> грудного возраста</w:t>
      </w:r>
      <w:r w:rsidR="00540069">
        <w:t>,</w:t>
      </w:r>
      <w:r w:rsidR="00366902" w:rsidRPr="003516A0">
        <w:t xml:space="preserve"> игровая комната и столовая совмещены. Объединение этих помещений не нар</w:t>
      </w:r>
      <w:r w:rsidR="00366902" w:rsidRPr="003516A0">
        <w:t>у</w:t>
      </w:r>
      <w:r w:rsidR="00366902" w:rsidRPr="003516A0">
        <w:t>шает режима детей, т.к. все они принимают пищу либо на руках у персонала, либо сидя в специальных креслах-столиках.</w:t>
      </w:r>
      <w:r w:rsidR="00092757" w:rsidRPr="003516A0">
        <w:t xml:space="preserve"> Групповые помещения оснащены в необходимом колич</w:t>
      </w:r>
      <w:r w:rsidR="00092757" w:rsidRPr="003516A0">
        <w:t>е</w:t>
      </w:r>
      <w:r w:rsidR="00092757" w:rsidRPr="003516A0">
        <w:t>стве</w:t>
      </w:r>
      <w:r w:rsidR="00D777E2" w:rsidRPr="003516A0">
        <w:t xml:space="preserve"> детской и медицинской ме</w:t>
      </w:r>
      <w:r w:rsidR="00540069">
        <w:t>бели, игрушками, мягким инвентарем.</w:t>
      </w:r>
    </w:p>
    <w:p w:rsidR="00DE68CE" w:rsidRPr="003516A0" w:rsidRDefault="00092757" w:rsidP="00D777E2">
      <w:pPr>
        <w:spacing w:line="276" w:lineRule="auto"/>
        <w:ind w:firstLine="708"/>
        <w:jc w:val="both"/>
      </w:pPr>
      <w:r w:rsidRPr="003516A0">
        <w:rPr>
          <w:u w:val="single"/>
        </w:rPr>
        <w:t>Пребывание на свежем воздухе, прогулки</w:t>
      </w:r>
      <w:r w:rsidRPr="003516A0">
        <w:t xml:space="preserve">: </w:t>
      </w:r>
      <w:r w:rsidR="00366902" w:rsidRPr="003516A0">
        <w:t>Для детей в возра</w:t>
      </w:r>
      <w:r w:rsidR="00F92057">
        <w:t xml:space="preserve">сте до 1,5 лет и </w:t>
      </w:r>
      <w:r w:rsidR="008C6DC7">
        <w:t>детей, имеющих патологию, п</w:t>
      </w:r>
      <w:r w:rsidR="00F92057">
        <w:t xml:space="preserve">репятствующую </w:t>
      </w:r>
      <w:r w:rsidR="008C6DC7">
        <w:t>самостоят</w:t>
      </w:r>
      <w:r w:rsidR="00F92057">
        <w:t xml:space="preserve">ельному </w:t>
      </w:r>
      <w:r w:rsidR="008C6DC7">
        <w:t>передвижению,</w:t>
      </w:r>
      <w:r w:rsidR="00366902" w:rsidRPr="003516A0">
        <w:t xml:space="preserve"> имеются з</w:t>
      </w:r>
      <w:r w:rsidR="00366902" w:rsidRPr="003516A0">
        <w:t>а</w:t>
      </w:r>
      <w:r w:rsidR="00366902" w:rsidRPr="003516A0">
        <w:t>крытые  не отапливаемые веранды для дневного сна в любое время года и уличные ман</w:t>
      </w:r>
      <w:r w:rsidR="00366902" w:rsidRPr="003516A0">
        <w:t>е</w:t>
      </w:r>
      <w:r w:rsidR="00366902" w:rsidRPr="003516A0">
        <w:t>жи с теневыми навесами для бодрствования в теплое время года. Прогулки детей старше 1,5 лет проводятся на трех специально оборудованных площадках. На территории имею</w:t>
      </w:r>
      <w:r w:rsidR="00366902" w:rsidRPr="003516A0">
        <w:t>т</w:t>
      </w:r>
      <w:r w:rsidR="00366902" w:rsidRPr="003516A0">
        <w:t>ся также две закрытые уличные веранды для прогулок в ненастную погоду.</w:t>
      </w:r>
    </w:p>
    <w:p w:rsidR="004206A8" w:rsidRPr="003516A0" w:rsidRDefault="004206A8" w:rsidP="004206A8">
      <w:pPr>
        <w:spacing w:line="276" w:lineRule="auto"/>
        <w:ind w:firstLine="708"/>
        <w:jc w:val="both"/>
      </w:pPr>
      <w:r w:rsidRPr="003516A0">
        <w:rPr>
          <w:u w:val="single"/>
        </w:rPr>
        <w:t>Контингенты дома ребёнка</w:t>
      </w:r>
      <w:r w:rsidRPr="003516A0">
        <w:t>: В доме ребенка на протяжении 201</w:t>
      </w:r>
      <w:r w:rsidR="008C6DC7">
        <w:t>6</w:t>
      </w:r>
      <w:r w:rsidRPr="003516A0">
        <w:t xml:space="preserve"> года ежемесячно проживали в среднем около </w:t>
      </w:r>
      <w:r w:rsidR="008C6DC7">
        <w:t>6</w:t>
      </w:r>
      <w:r w:rsidRPr="003516A0">
        <w:t>0 детей в возрасте от 1 месяца до 4-х лет. В течение 201</w:t>
      </w:r>
      <w:r w:rsidR="008C6DC7">
        <w:t>6</w:t>
      </w:r>
      <w:r w:rsidRPr="003516A0">
        <w:t xml:space="preserve"> г</w:t>
      </w:r>
      <w:r w:rsidRPr="003516A0">
        <w:t>о</w:t>
      </w:r>
      <w:r w:rsidRPr="003516A0">
        <w:t xml:space="preserve">да в дом ребёнка поступило </w:t>
      </w:r>
      <w:r w:rsidR="008C6DC7">
        <w:t>68</w:t>
      </w:r>
      <w:r w:rsidRPr="003516A0">
        <w:t xml:space="preserve"> детей, выбыло – </w:t>
      </w:r>
      <w:r w:rsidR="008C6DC7">
        <w:t>74 ребёнка</w:t>
      </w:r>
      <w:r w:rsidRPr="003516A0">
        <w:t>.</w:t>
      </w:r>
    </w:p>
    <w:p w:rsidR="004206A8" w:rsidRPr="003516A0" w:rsidRDefault="004206A8" w:rsidP="004206A8">
      <w:pPr>
        <w:spacing w:line="276" w:lineRule="auto"/>
        <w:ind w:firstLine="708"/>
        <w:jc w:val="both"/>
      </w:pPr>
      <w:r w:rsidRPr="003516A0">
        <w:t>В таблице 1 представлена информация о количестве детей и распределении их по возрастным группам и социальному статусу на конец года в динамике последних 3-х лет.</w:t>
      </w:r>
    </w:p>
    <w:p w:rsidR="004206A8" w:rsidRPr="003516A0" w:rsidRDefault="004206A8" w:rsidP="004206A8">
      <w:pPr>
        <w:spacing w:line="276" w:lineRule="auto"/>
        <w:ind w:firstLine="708"/>
        <w:jc w:val="right"/>
      </w:pPr>
      <w:r w:rsidRPr="003516A0">
        <w:t>Таблица 1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855"/>
        <w:gridCol w:w="855"/>
        <w:gridCol w:w="867"/>
        <w:gridCol w:w="856"/>
        <w:gridCol w:w="856"/>
        <w:gridCol w:w="857"/>
        <w:gridCol w:w="856"/>
        <w:gridCol w:w="856"/>
        <w:gridCol w:w="846"/>
      </w:tblGrid>
      <w:tr w:rsidR="004206A8" w:rsidRPr="003516A0" w:rsidTr="005B1FE1">
        <w:trPr>
          <w:cantSplit/>
        </w:trPr>
        <w:tc>
          <w:tcPr>
            <w:tcW w:w="912" w:type="pct"/>
            <w:vMerge w:val="restar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68" w:type="pct"/>
            <w:gridSpan w:val="3"/>
            <w:vAlign w:val="center"/>
          </w:tcPr>
          <w:p w:rsidR="004206A8" w:rsidRPr="003516A0" w:rsidRDefault="008C6DC7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  <w:r w:rsidR="004206A8" w:rsidRPr="003516A0">
              <w:rPr>
                <w:bCs/>
              </w:rPr>
              <w:t xml:space="preserve"> г</w:t>
            </w:r>
          </w:p>
        </w:tc>
        <w:tc>
          <w:tcPr>
            <w:tcW w:w="1363" w:type="pct"/>
            <w:gridSpan w:val="3"/>
            <w:vAlign w:val="center"/>
          </w:tcPr>
          <w:p w:rsidR="004206A8" w:rsidRPr="003516A0" w:rsidRDefault="008C6DC7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4206A8" w:rsidRPr="003516A0">
              <w:rPr>
                <w:bCs/>
              </w:rPr>
              <w:t xml:space="preserve"> г</w:t>
            </w:r>
          </w:p>
        </w:tc>
        <w:tc>
          <w:tcPr>
            <w:tcW w:w="1357" w:type="pct"/>
            <w:gridSpan w:val="3"/>
            <w:vAlign w:val="center"/>
          </w:tcPr>
          <w:p w:rsidR="004206A8" w:rsidRPr="003516A0" w:rsidRDefault="008C6DC7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4206A8" w:rsidRPr="003516A0">
              <w:rPr>
                <w:bCs/>
              </w:rPr>
              <w:t xml:space="preserve"> г</w:t>
            </w:r>
          </w:p>
        </w:tc>
      </w:tr>
      <w:tr w:rsidR="004206A8" w:rsidRPr="003516A0" w:rsidTr="005B1FE1">
        <w:trPr>
          <w:cantSplit/>
        </w:trPr>
        <w:tc>
          <w:tcPr>
            <w:tcW w:w="912" w:type="pct"/>
            <w:vMerge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54" w:type="pc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0-1 год</w:t>
            </w:r>
          </w:p>
        </w:tc>
        <w:tc>
          <w:tcPr>
            <w:tcW w:w="454" w:type="pc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1-3 года</w:t>
            </w:r>
          </w:p>
        </w:tc>
        <w:tc>
          <w:tcPr>
            <w:tcW w:w="460" w:type="pct"/>
            <w:shd w:val="clear" w:color="auto" w:fill="auto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Старше 3-х лет</w:t>
            </w:r>
          </w:p>
        </w:tc>
        <w:tc>
          <w:tcPr>
            <w:tcW w:w="454" w:type="pc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0-1 год</w:t>
            </w:r>
          </w:p>
        </w:tc>
        <w:tc>
          <w:tcPr>
            <w:tcW w:w="454" w:type="pc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1-3 года</w:t>
            </w:r>
          </w:p>
        </w:tc>
        <w:tc>
          <w:tcPr>
            <w:tcW w:w="455" w:type="pc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Старше 3-х лет</w:t>
            </w:r>
          </w:p>
        </w:tc>
        <w:tc>
          <w:tcPr>
            <w:tcW w:w="454" w:type="pct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0-1 год</w:t>
            </w:r>
          </w:p>
        </w:tc>
        <w:tc>
          <w:tcPr>
            <w:tcW w:w="454" w:type="pct"/>
            <w:shd w:val="clear" w:color="auto" w:fill="auto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1-3 года</w:t>
            </w:r>
          </w:p>
        </w:tc>
        <w:tc>
          <w:tcPr>
            <w:tcW w:w="449" w:type="pct"/>
            <w:shd w:val="clear" w:color="auto" w:fill="auto"/>
          </w:tcPr>
          <w:p w:rsidR="004206A8" w:rsidRPr="003516A0" w:rsidRDefault="004206A8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Старше 3-х лет</w:t>
            </w:r>
          </w:p>
        </w:tc>
      </w:tr>
      <w:tr w:rsidR="008C6DC7" w:rsidRPr="003516A0" w:rsidTr="005B1FE1">
        <w:tc>
          <w:tcPr>
            <w:tcW w:w="912" w:type="pct"/>
          </w:tcPr>
          <w:p w:rsidR="008C6DC7" w:rsidRPr="003516A0" w:rsidRDefault="008C6DC7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516A0">
              <w:rPr>
                <w:bCs/>
              </w:rPr>
              <w:t>Всего</w:t>
            </w:r>
          </w:p>
        </w:tc>
        <w:tc>
          <w:tcPr>
            <w:tcW w:w="454" w:type="pct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17</w:t>
            </w:r>
          </w:p>
        </w:tc>
        <w:tc>
          <w:tcPr>
            <w:tcW w:w="454" w:type="pct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42</w:t>
            </w:r>
          </w:p>
        </w:tc>
        <w:tc>
          <w:tcPr>
            <w:tcW w:w="460" w:type="pct"/>
            <w:shd w:val="clear" w:color="auto" w:fill="auto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20</w:t>
            </w:r>
          </w:p>
        </w:tc>
        <w:tc>
          <w:tcPr>
            <w:tcW w:w="454" w:type="pct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19</w:t>
            </w:r>
          </w:p>
        </w:tc>
        <w:tc>
          <w:tcPr>
            <w:tcW w:w="454" w:type="pct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32</w:t>
            </w:r>
          </w:p>
        </w:tc>
        <w:tc>
          <w:tcPr>
            <w:tcW w:w="455" w:type="pct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14</w:t>
            </w:r>
          </w:p>
        </w:tc>
        <w:tc>
          <w:tcPr>
            <w:tcW w:w="454" w:type="pct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54" w:type="pct"/>
            <w:shd w:val="clear" w:color="auto" w:fill="auto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49" w:type="pct"/>
            <w:shd w:val="clear" w:color="auto" w:fill="auto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C6DC7" w:rsidRPr="003516A0" w:rsidTr="005B1FE1">
        <w:tc>
          <w:tcPr>
            <w:tcW w:w="912" w:type="pct"/>
          </w:tcPr>
          <w:p w:rsidR="008C6DC7" w:rsidRPr="003516A0" w:rsidRDefault="008C6DC7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516A0">
              <w:rPr>
                <w:bCs/>
              </w:rPr>
              <w:t>В том числе оставшихся без попечения родителей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11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31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18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16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18</w:t>
            </w:r>
          </w:p>
        </w:tc>
        <w:tc>
          <w:tcPr>
            <w:tcW w:w="455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12</w:t>
            </w:r>
          </w:p>
        </w:tc>
        <w:tc>
          <w:tcPr>
            <w:tcW w:w="454" w:type="pct"/>
            <w:vAlign w:val="center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C6DC7" w:rsidRPr="003516A0" w:rsidTr="005B1FE1">
        <w:tc>
          <w:tcPr>
            <w:tcW w:w="912" w:type="pct"/>
          </w:tcPr>
          <w:p w:rsidR="008C6DC7" w:rsidRPr="003516A0" w:rsidRDefault="008C6DC7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516A0">
              <w:rPr>
                <w:bCs/>
              </w:rPr>
              <w:t>Из них сироты: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-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-</w:t>
            </w:r>
          </w:p>
        </w:tc>
        <w:tc>
          <w:tcPr>
            <w:tcW w:w="454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1</w:t>
            </w:r>
          </w:p>
        </w:tc>
        <w:tc>
          <w:tcPr>
            <w:tcW w:w="455" w:type="pct"/>
            <w:vAlign w:val="center"/>
          </w:tcPr>
          <w:p w:rsidR="008C6DC7" w:rsidRPr="003516A0" w:rsidRDefault="008C6DC7" w:rsidP="00A20B5A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516A0">
              <w:rPr>
                <w:bCs/>
              </w:rPr>
              <w:t>-</w:t>
            </w:r>
          </w:p>
        </w:tc>
        <w:tc>
          <w:tcPr>
            <w:tcW w:w="454" w:type="pct"/>
            <w:vAlign w:val="center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C6DC7" w:rsidRPr="003516A0" w:rsidRDefault="003F5240" w:rsidP="005B1FE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206A8" w:rsidRPr="003516A0" w:rsidRDefault="004206A8" w:rsidP="00D777E2">
      <w:pPr>
        <w:spacing w:line="276" w:lineRule="auto"/>
        <w:ind w:firstLine="708"/>
        <w:jc w:val="both"/>
      </w:pPr>
    </w:p>
    <w:p w:rsidR="004206A8" w:rsidRPr="003516A0" w:rsidRDefault="004206A8" w:rsidP="004206A8">
      <w:pPr>
        <w:spacing w:line="276" w:lineRule="auto"/>
        <w:ind w:firstLine="709"/>
        <w:jc w:val="both"/>
      </w:pPr>
      <w:r w:rsidRPr="003516A0">
        <w:rPr>
          <w:u w:val="single"/>
        </w:rPr>
        <w:t>Штаты:</w:t>
      </w:r>
      <w:r w:rsidRPr="003516A0">
        <w:t xml:space="preserve"> В штате учреждения на конец года состояло 89 человек. Из них 5 врачей, </w:t>
      </w:r>
      <w:r w:rsidR="008C6DC7">
        <w:t>18</w:t>
      </w:r>
      <w:r w:rsidRPr="003516A0">
        <w:t xml:space="preserve"> средних медицинских работника, </w:t>
      </w:r>
      <w:r w:rsidR="008C6DC7">
        <w:t>10</w:t>
      </w:r>
      <w:r w:rsidRPr="003516A0">
        <w:t xml:space="preserve"> младших медицинских работников, 53 – прочий персонал, </w:t>
      </w:r>
      <w:r w:rsidR="002347C0">
        <w:t>27</w:t>
      </w:r>
      <w:r w:rsidRPr="003516A0">
        <w:t xml:space="preserve"> из них – педагоги.</w:t>
      </w:r>
    </w:p>
    <w:p w:rsidR="004206A8" w:rsidRPr="003516A0" w:rsidRDefault="004206A8" w:rsidP="004206A8">
      <w:pPr>
        <w:spacing w:line="276" w:lineRule="auto"/>
        <w:ind w:firstLine="709"/>
        <w:jc w:val="both"/>
      </w:pPr>
      <w:r w:rsidRPr="003516A0">
        <w:t>Аттестация медицинского персонала:</w:t>
      </w:r>
    </w:p>
    <w:p w:rsidR="004206A8" w:rsidRPr="003516A0" w:rsidRDefault="004206A8" w:rsidP="004206A8">
      <w:pPr>
        <w:ind w:firstLine="709"/>
        <w:jc w:val="both"/>
      </w:pPr>
      <w:r w:rsidRPr="003516A0">
        <w:t>Имеют квалификационную категорию – 4 врача, что составляет 80%  от всех  раб</w:t>
      </w:r>
      <w:r w:rsidRPr="003516A0">
        <w:t>о</w:t>
      </w:r>
      <w:r w:rsidRPr="003516A0">
        <w:t>тающих, из них:</w:t>
      </w:r>
    </w:p>
    <w:p w:rsidR="004206A8" w:rsidRPr="003516A0" w:rsidRDefault="004206A8" w:rsidP="004206A8">
      <w:pPr>
        <w:ind w:firstLine="709"/>
        <w:jc w:val="both"/>
      </w:pPr>
      <w:r w:rsidRPr="003516A0">
        <w:t>- высшую квалификационную категорию -  4 врача;</w:t>
      </w:r>
    </w:p>
    <w:p w:rsidR="004206A8" w:rsidRPr="003516A0" w:rsidRDefault="004206A8" w:rsidP="004206A8">
      <w:pPr>
        <w:ind w:firstLine="709"/>
        <w:jc w:val="both"/>
      </w:pPr>
      <w:r w:rsidRPr="003516A0">
        <w:lastRenderedPageBreak/>
        <w:t>1</w:t>
      </w:r>
      <w:r w:rsidR="00537866">
        <w:t>2</w:t>
      </w:r>
      <w:r w:rsidRPr="003516A0">
        <w:t xml:space="preserve"> специалистов среднего звена имеют квалификационную категорию, что соста</w:t>
      </w:r>
      <w:r w:rsidRPr="003516A0">
        <w:t>в</w:t>
      </w:r>
      <w:r w:rsidRPr="003516A0">
        <w:t>ляет 7</w:t>
      </w:r>
      <w:r w:rsidR="00537866">
        <w:t>5</w:t>
      </w:r>
      <w:r w:rsidRPr="003516A0">
        <w:t>% от всех работающих специалистов среднего звена:</w:t>
      </w:r>
    </w:p>
    <w:p w:rsidR="004206A8" w:rsidRPr="003516A0" w:rsidRDefault="004206A8" w:rsidP="004206A8">
      <w:pPr>
        <w:ind w:firstLine="709"/>
        <w:jc w:val="both"/>
      </w:pPr>
      <w:r w:rsidRPr="003516A0">
        <w:t>-   высшую квалификационную категорию – 1</w:t>
      </w:r>
      <w:r w:rsidR="00966CAA">
        <w:t>0</w:t>
      </w:r>
      <w:r w:rsidRPr="003516A0">
        <w:t xml:space="preserve"> м/</w:t>
      </w:r>
      <w:proofErr w:type="gramStart"/>
      <w:r w:rsidRPr="003516A0">
        <w:t>с</w:t>
      </w:r>
      <w:proofErr w:type="gramEnd"/>
      <w:r w:rsidRPr="003516A0">
        <w:t>;</w:t>
      </w:r>
    </w:p>
    <w:p w:rsidR="004206A8" w:rsidRPr="003516A0" w:rsidRDefault="004206A8" w:rsidP="004206A8">
      <w:pPr>
        <w:ind w:firstLine="709"/>
        <w:jc w:val="both"/>
      </w:pPr>
      <w:r w:rsidRPr="003516A0">
        <w:t xml:space="preserve">-   первую квалификационную категорию – </w:t>
      </w:r>
      <w:r w:rsidR="00966CAA">
        <w:t>2</w:t>
      </w:r>
      <w:r w:rsidRPr="003516A0">
        <w:t xml:space="preserve"> м/</w:t>
      </w:r>
      <w:proofErr w:type="gramStart"/>
      <w:r w:rsidRPr="003516A0">
        <w:t>с</w:t>
      </w:r>
      <w:proofErr w:type="gramEnd"/>
      <w:r w:rsidRPr="003516A0">
        <w:t>;</w:t>
      </w:r>
    </w:p>
    <w:p w:rsidR="004206A8" w:rsidRPr="003516A0" w:rsidRDefault="004206A8" w:rsidP="004206A8">
      <w:pPr>
        <w:ind w:firstLine="709"/>
        <w:jc w:val="both"/>
      </w:pPr>
      <w:r w:rsidRPr="003516A0">
        <w:t>-   вторую квалификационную категорию  - нет;</w:t>
      </w:r>
    </w:p>
    <w:p w:rsidR="004206A8" w:rsidRPr="003516A0" w:rsidRDefault="004206A8" w:rsidP="004206A8">
      <w:pPr>
        <w:spacing w:line="276" w:lineRule="auto"/>
        <w:ind w:firstLine="709"/>
        <w:jc w:val="both"/>
      </w:pPr>
      <w:r w:rsidRPr="003516A0">
        <w:t>Аттестация педагогического персонала:</w:t>
      </w:r>
    </w:p>
    <w:p w:rsidR="004206A8" w:rsidRPr="003516A0" w:rsidRDefault="004206A8" w:rsidP="004206A8">
      <w:pPr>
        <w:ind w:firstLine="709"/>
        <w:jc w:val="both"/>
      </w:pPr>
      <w:r w:rsidRPr="003516A0">
        <w:t>Имеют квалификационную категорию – 2</w:t>
      </w:r>
      <w:r w:rsidR="00C41F15">
        <w:t>1</w:t>
      </w:r>
      <w:r w:rsidRPr="003516A0">
        <w:t xml:space="preserve"> человек, что составляет 7</w:t>
      </w:r>
      <w:r w:rsidR="00C41F15">
        <w:t>1</w:t>
      </w:r>
      <w:r w:rsidRPr="003516A0">
        <w:t>%  от всех  работающих педагогов, из них:</w:t>
      </w:r>
    </w:p>
    <w:p w:rsidR="004206A8" w:rsidRPr="003516A0" w:rsidRDefault="004206A8" w:rsidP="004206A8">
      <w:pPr>
        <w:ind w:firstLine="709"/>
        <w:jc w:val="both"/>
      </w:pPr>
      <w:r w:rsidRPr="003516A0">
        <w:t>-   высшую квалификационную категорию – 4 человека;</w:t>
      </w:r>
    </w:p>
    <w:p w:rsidR="004206A8" w:rsidRPr="003516A0" w:rsidRDefault="004206A8" w:rsidP="004206A8">
      <w:pPr>
        <w:ind w:firstLine="709"/>
        <w:jc w:val="both"/>
      </w:pPr>
      <w:r w:rsidRPr="003516A0">
        <w:t>-   первую квалификационную категорию – 1</w:t>
      </w:r>
      <w:r w:rsidR="00C41F15">
        <w:t xml:space="preserve">7 </w:t>
      </w:r>
      <w:r w:rsidRPr="003516A0">
        <w:t>человек.</w:t>
      </w:r>
    </w:p>
    <w:p w:rsidR="004206A8" w:rsidRPr="003516A0" w:rsidRDefault="004206A8" w:rsidP="004206A8">
      <w:pPr>
        <w:spacing w:line="276" w:lineRule="auto"/>
        <w:ind w:firstLine="709"/>
        <w:jc w:val="both"/>
      </w:pPr>
      <w:r w:rsidRPr="003516A0">
        <w:t>Среди прочих должностей: работники пищеблока, прачечной, гаража, администр</w:t>
      </w:r>
      <w:r w:rsidRPr="003516A0">
        <w:t>а</w:t>
      </w:r>
      <w:r w:rsidRPr="003516A0">
        <w:t>тивно-хозяйственной службы.</w:t>
      </w:r>
    </w:p>
    <w:p w:rsidR="009559FF" w:rsidRDefault="00D777E2" w:rsidP="001817B0">
      <w:pPr>
        <w:spacing w:line="276" w:lineRule="auto"/>
        <w:ind w:firstLine="708"/>
        <w:jc w:val="both"/>
      </w:pPr>
      <w:r w:rsidRPr="003516A0">
        <w:rPr>
          <w:u w:val="single"/>
        </w:rPr>
        <w:t>Воспитательная работа:</w:t>
      </w:r>
      <w:r w:rsidRPr="003516A0">
        <w:t xml:space="preserve"> </w:t>
      </w:r>
    </w:p>
    <w:p w:rsidR="002347C0" w:rsidRPr="002347C0" w:rsidRDefault="002347C0" w:rsidP="002347C0">
      <w:pPr>
        <w:ind w:firstLine="708"/>
        <w:jc w:val="both"/>
      </w:pPr>
      <w:r w:rsidRPr="002347C0">
        <w:t>Воспитательно-образовательная и методическая работа в доме ребёнка провод</w:t>
      </w:r>
      <w:r w:rsidRPr="002347C0">
        <w:t>и</w:t>
      </w:r>
      <w:r w:rsidRPr="002347C0">
        <w:t>лась по плану с учётом физического и нервно-психического развития детей. С детьми р</w:t>
      </w:r>
      <w:r w:rsidRPr="002347C0">
        <w:t>а</w:t>
      </w:r>
      <w:r w:rsidRPr="002347C0">
        <w:t>ботают 27 педагогов. Это воспитатели, логопеды, педагог-психолог, музыкальный рук</w:t>
      </w:r>
      <w:r w:rsidRPr="002347C0">
        <w:t>о</w:t>
      </w:r>
      <w:r w:rsidRPr="002347C0">
        <w:t xml:space="preserve">водитель.  </w:t>
      </w:r>
    </w:p>
    <w:p w:rsidR="002347C0" w:rsidRPr="002347C0" w:rsidRDefault="002347C0" w:rsidP="002347C0">
      <w:pPr>
        <w:ind w:firstLine="708"/>
        <w:jc w:val="both"/>
      </w:pPr>
      <w:r w:rsidRPr="002347C0">
        <w:t>Цель воспитательно-образовательной работы: модернизация педагогической раб</w:t>
      </w:r>
      <w:r w:rsidRPr="002347C0">
        <w:t>о</w:t>
      </w:r>
      <w:r w:rsidRPr="002347C0">
        <w:t xml:space="preserve">ты в доме ребёнка в соответствии с ФГОС </w:t>
      </w:r>
      <w:proofErr w:type="gramStart"/>
      <w:r w:rsidRPr="002347C0">
        <w:t>ДО</w:t>
      </w:r>
      <w:proofErr w:type="gramEnd"/>
    </w:p>
    <w:p w:rsidR="002347C0" w:rsidRPr="002347C0" w:rsidRDefault="002347C0" w:rsidP="002347C0">
      <w:pPr>
        <w:ind w:firstLine="708"/>
        <w:jc w:val="both"/>
      </w:pPr>
      <w:r w:rsidRPr="002347C0">
        <w:t xml:space="preserve"> Для реализации этой цели в 2016 году были поставлены следующие задачи:</w:t>
      </w:r>
    </w:p>
    <w:p w:rsidR="002347C0" w:rsidRPr="002347C0" w:rsidRDefault="002347C0" w:rsidP="002347C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C0">
        <w:rPr>
          <w:rFonts w:ascii="Times New Roman" w:hAnsi="Times New Roman"/>
          <w:sz w:val="24"/>
          <w:szCs w:val="24"/>
        </w:rPr>
        <w:t xml:space="preserve"> Совершенствование предметно-пространственной образовательной среды, гара</w:t>
      </w:r>
      <w:r w:rsidRPr="002347C0">
        <w:rPr>
          <w:rFonts w:ascii="Times New Roman" w:hAnsi="Times New Roman"/>
          <w:sz w:val="24"/>
          <w:szCs w:val="24"/>
        </w:rPr>
        <w:t>н</w:t>
      </w:r>
      <w:r w:rsidRPr="002347C0">
        <w:rPr>
          <w:rFonts w:ascii="Times New Roman" w:hAnsi="Times New Roman"/>
          <w:sz w:val="24"/>
          <w:szCs w:val="24"/>
        </w:rPr>
        <w:t>тирующей охрану и укрепление физического и психического здоровья детей, а также обеспечение их эмоционального благополучия.</w:t>
      </w:r>
    </w:p>
    <w:p w:rsidR="002347C0" w:rsidRPr="002347C0" w:rsidRDefault="002347C0" w:rsidP="002347C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C0">
        <w:rPr>
          <w:rFonts w:ascii="Times New Roman" w:hAnsi="Times New Roman"/>
          <w:sz w:val="24"/>
          <w:szCs w:val="24"/>
        </w:rPr>
        <w:t>Внедрение педагогической диагностики индивидуального развития детей и испол</w:t>
      </w:r>
      <w:r w:rsidRPr="002347C0">
        <w:rPr>
          <w:rFonts w:ascii="Times New Roman" w:hAnsi="Times New Roman"/>
          <w:sz w:val="24"/>
          <w:szCs w:val="24"/>
        </w:rPr>
        <w:t>ь</w:t>
      </w:r>
      <w:r w:rsidRPr="002347C0">
        <w:rPr>
          <w:rFonts w:ascii="Times New Roman" w:hAnsi="Times New Roman"/>
          <w:sz w:val="24"/>
          <w:szCs w:val="24"/>
        </w:rPr>
        <w:t>зование её для оптимизации работы педагогов по основной образовательной пр</w:t>
      </w:r>
      <w:r w:rsidRPr="002347C0">
        <w:rPr>
          <w:rFonts w:ascii="Times New Roman" w:hAnsi="Times New Roman"/>
          <w:sz w:val="24"/>
          <w:szCs w:val="24"/>
        </w:rPr>
        <w:t>о</w:t>
      </w:r>
      <w:r w:rsidRPr="002347C0">
        <w:rPr>
          <w:rFonts w:ascii="Times New Roman" w:hAnsi="Times New Roman"/>
          <w:sz w:val="24"/>
          <w:szCs w:val="24"/>
        </w:rPr>
        <w:t>грамме «ОГБУЗ «Специализированный дом ребёнка «Красный Бор».</w:t>
      </w:r>
    </w:p>
    <w:p w:rsidR="002347C0" w:rsidRPr="002347C0" w:rsidRDefault="002347C0" w:rsidP="002347C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C0">
        <w:rPr>
          <w:rFonts w:ascii="Times New Roman" w:hAnsi="Times New Roman"/>
          <w:sz w:val="24"/>
          <w:szCs w:val="24"/>
        </w:rPr>
        <w:t>Осуществление перехода на новую форму планирования и моделирования восп</w:t>
      </w:r>
      <w:r w:rsidRPr="002347C0">
        <w:rPr>
          <w:rFonts w:ascii="Times New Roman" w:hAnsi="Times New Roman"/>
          <w:sz w:val="24"/>
          <w:szCs w:val="24"/>
        </w:rPr>
        <w:t>и</w:t>
      </w:r>
      <w:r w:rsidRPr="002347C0">
        <w:rPr>
          <w:rFonts w:ascii="Times New Roman" w:hAnsi="Times New Roman"/>
          <w:sz w:val="24"/>
          <w:szCs w:val="24"/>
        </w:rPr>
        <w:t>тательно-образовательного процесса в доме ребёнка в соответствии с ФГОС.</w:t>
      </w:r>
    </w:p>
    <w:p w:rsidR="002347C0" w:rsidRPr="002347C0" w:rsidRDefault="002347C0" w:rsidP="002347C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7C0">
        <w:rPr>
          <w:rFonts w:ascii="Times New Roman" w:hAnsi="Times New Roman"/>
          <w:sz w:val="24"/>
          <w:szCs w:val="24"/>
        </w:rPr>
        <w:t>Реализация требований профессионального стандарта «Педагог» в условиях дома ребёнка посредством внедрения обновлённых должностных инструкций.</w:t>
      </w:r>
    </w:p>
    <w:p w:rsidR="002347C0" w:rsidRPr="002347C0" w:rsidRDefault="002347C0" w:rsidP="002347C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47C0" w:rsidRPr="002347C0" w:rsidRDefault="002347C0" w:rsidP="002347C0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347C0">
        <w:rPr>
          <w:rFonts w:ascii="Times New Roman" w:hAnsi="Times New Roman"/>
          <w:sz w:val="24"/>
          <w:szCs w:val="24"/>
        </w:rPr>
        <w:t>В соответствии с этими задачами организована вся методическая и педагогическая р</w:t>
      </w:r>
      <w:r w:rsidRPr="002347C0">
        <w:rPr>
          <w:rFonts w:ascii="Times New Roman" w:hAnsi="Times New Roman"/>
          <w:sz w:val="24"/>
          <w:szCs w:val="24"/>
        </w:rPr>
        <w:t>а</w:t>
      </w:r>
      <w:r w:rsidRPr="002347C0">
        <w:rPr>
          <w:rFonts w:ascii="Times New Roman" w:hAnsi="Times New Roman"/>
          <w:sz w:val="24"/>
          <w:szCs w:val="24"/>
        </w:rPr>
        <w:t xml:space="preserve">бота в доме ребёнка. </w:t>
      </w:r>
      <w:proofErr w:type="gramStart"/>
      <w:r w:rsidRPr="002347C0">
        <w:rPr>
          <w:rFonts w:ascii="Times New Roman" w:hAnsi="Times New Roman"/>
          <w:sz w:val="24"/>
          <w:szCs w:val="24"/>
        </w:rPr>
        <w:t xml:space="preserve">Проведено 4 Педагогических Совета,     на которых рассматривались вопросы игровых технологий </w:t>
      </w:r>
      <w:proofErr w:type="spellStart"/>
      <w:r w:rsidRPr="002347C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347C0">
        <w:rPr>
          <w:rFonts w:ascii="Times New Roman" w:hAnsi="Times New Roman"/>
          <w:sz w:val="24"/>
          <w:szCs w:val="24"/>
        </w:rPr>
        <w:t>, обсуждалась организация образов</w:t>
      </w:r>
      <w:r w:rsidRPr="002347C0">
        <w:rPr>
          <w:rFonts w:ascii="Times New Roman" w:hAnsi="Times New Roman"/>
          <w:sz w:val="24"/>
          <w:szCs w:val="24"/>
        </w:rPr>
        <w:t>а</w:t>
      </w:r>
      <w:r w:rsidRPr="002347C0">
        <w:rPr>
          <w:rFonts w:ascii="Times New Roman" w:hAnsi="Times New Roman"/>
          <w:sz w:val="24"/>
          <w:szCs w:val="24"/>
        </w:rPr>
        <w:t>тельной деятельности в развивающей предметно-пространственной среде.</w:t>
      </w:r>
      <w:proofErr w:type="gramEnd"/>
    </w:p>
    <w:p w:rsidR="002347C0" w:rsidRPr="002347C0" w:rsidRDefault="002347C0" w:rsidP="002347C0">
      <w:pPr>
        <w:ind w:firstLine="360"/>
        <w:jc w:val="both"/>
      </w:pPr>
      <w:r w:rsidRPr="002347C0">
        <w:t>Систематически проводились групповые  медико-педагогические совещания. В 2016 году во всех группах прошли совещания на тему: «Обеспечение оздоровительной напра</w:t>
      </w:r>
      <w:r w:rsidRPr="002347C0">
        <w:t>в</w:t>
      </w:r>
      <w:r w:rsidRPr="002347C0">
        <w:t>ленности физического развития детей посредством проведения прогулок»,   в сентябре на медико-педагогических совещаниях в группах обсуждались результаты педагогической диагностики уровня развития детей на начало учебного года.    Также рассматривали в</w:t>
      </w:r>
      <w:r w:rsidRPr="002347C0">
        <w:t>о</w:t>
      </w:r>
      <w:r w:rsidRPr="002347C0">
        <w:t xml:space="preserve">просы совершенствования предметно-пространственной среды, способствующей охране и укреплению физического здоровья детей. На каждом совещании выступал врач-педиатр, ведущий детей группы.   </w:t>
      </w:r>
    </w:p>
    <w:p w:rsidR="002347C0" w:rsidRPr="002347C0" w:rsidRDefault="00957C4F" w:rsidP="002347C0">
      <w:pPr>
        <w:ind w:firstLine="360"/>
        <w:jc w:val="both"/>
      </w:pPr>
      <w:r>
        <w:t xml:space="preserve">В 2016 году были  проведены семинары – практикумы </w:t>
      </w:r>
      <w:r w:rsidR="002347C0" w:rsidRPr="002347C0">
        <w:t>для воспита</w:t>
      </w:r>
      <w:r>
        <w:t xml:space="preserve">телей </w:t>
      </w:r>
      <w:r w:rsidR="002347C0" w:rsidRPr="002347C0">
        <w:t xml:space="preserve">по темам: «Обновление образовательного процесса в соответствии с новыми нормативно-правовыми  документами», «Сенсорное развитие детей. Новые формы работы с детьми от рождения до трёх лет», а также состоялся «круглый стол» по теме «Игровые технологии </w:t>
      </w:r>
      <w:proofErr w:type="spellStart"/>
      <w:r w:rsidR="002347C0" w:rsidRPr="002347C0">
        <w:t>здоровье</w:t>
      </w:r>
      <w:r w:rsidR="002347C0" w:rsidRPr="002347C0">
        <w:t>с</w:t>
      </w:r>
      <w:r w:rsidR="002347C0" w:rsidRPr="002347C0">
        <w:t>бере</w:t>
      </w:r>
      <w:r>
        <w:t>жения</w:t>
      </w:r>
      <w:proofErr w:type="spellEnd"/>
      <w:r>
        <w:t xml:space="preserve"> в условиях дома ребёнка».</w:t>
      </w:r>
    </w:p>
    <w:p w:rsidR="002347C0" w:rsidRPr="002347C0" w:rsidRDefault="002347C0" w:rsidP="002347C0">
      <w:pPr>
        <w:ind w:firstLine="360"/>
        <w:jc w:val="both"/>
      </w:pPr>
      <w:r w:rsidRPr="002347C0">
        <w:t>В течение года использовались и другие формы методической работы, помогающие воспитателям овладеть методами и приёмами работы с детьми раннего и младшего д</w:t>
      </w:r>
      <w:r w:rsidRPr="002347C0">
        <w:t>о</w:t>
      </w:r>
      <w:r w:rsidRPr="002347C0">
        <w:t>школьного возраста: информационные и педагогические часы, консультации. Их тематика соответствовала задачам, которые были поставлены перед педагогами на 2016 год: «Соц</w:t>
      </w:r>
      <w:r w:rsidRPr="002347C0">
        <w:t>и</w:t>
      </w:r>
      <w:r w:rsidRPr="002347C0">
        <w:lastRenderedPageBreak/>
        <w:t xml:space="preserve">ально-ориентирующие игры как средство познания окружающего мира», «Организация </w:t>
      </w:r>
      <w:proofErr w:type="spellStart"/>
      <w:r w:rsidRPr="002347C0">
        <w:t>здоровьесберегающего</w:t>
      </w:r>
      <w:proofErr w:type="spellEnd"/>
      <w:r w:rsidRPr="002347C0">
        <w:t xml:space="preserve"> пространства», «Элементарная экспериментально-исследовательская деятельность с детьми 2-4 лет», логопеды подготовили консультати</w:t>
      </w:r>
      <w:r w:rsidRPr="002347C0">
        <w:t>в</w:t>
      </w:r>
      <w:r w:rsidRPr="002347C0">
        <w:t>ный материал по речевому развитию «Речь на ладошке», старший воспитатель консульт</w:t>
      </w:r>
      <w:r w:rsidRPr="002347C0">
        <w:t>и</w:t>
      </w:r>
      <w:r w:rsidRPr="002347C0">
        <w:t>ровал педагогов по выбору тем по самообразованию, а также помогал в разработке ко</w:t>
      </w:r>
      <w:r w:rsidRPr="002347C0">
        <w:t>н</w:t>
      </w:r>
      <w:r w:rsidRPr="002347C0">
        <w:t>спектов открытых просмотров.</w:t>
      </w:r>
    </w:p>
    <w:p w:rsidR="00957C4F" w:rsidRDefault="002347C0" w:rsidP="00957C4F">
      <w:pPr>
        <w:ind w:firstLine="360"/>
        <w:jc w:val="both"/>
      </w:pPr>
      <w:r w:rsidRPr="002347C0">
        <w:t>Инновационным в работе коллектива педагогов явилась «Экологическая акция: «Пт</w:t>
      </w:r>
      <w:r w:rsidRPr="002347C0">
        <w:t>и</w:t>
      </w:r>
      <w:r w:rsidRPr="002347C0">
        <w:t>цы – наши друзья», которая длилась на протяжении всего зимнего периода и способств</w:t>
      </w:r>
      <w:r w:rsidRPr="002347C0">
        <w:t>о</w:t>
      </w:r>
      <w:r w:rsidRPr="002347C0">
        <w:t>вала развитию познавательного интереса детей и воспитанию нравственных начал у ребят раннего и младшего дошкольного возраста.  Также на установочном педсовете было со</w:t>
      </w:r>
      <w:r w:rsidRPr="002347C0">
        <w:t>з</w:t>
      </w:r>
      <w:r w:rsidRPr="002347C0">
        <w:t>дано МТО (мобильное творческое объединение) педагогов, в которое вошли шесть чел</w:t>
      </w:r>
      <w:r w:rsidRPr="002347C0">
        <w:t>о</w:t>
      </w:r>
      <w:r w:rsidRPr="002347C0">
        <w:t>век. Силами этого коллектива были подготовлены мероприятия по проведению 40-летия дома ребёнка, а также разработаны и внедрены в работу групп диагностические карты по проведению педагогической диагностики.</w:t>
      </w:r>
    </w:p>
    <w:p w:rsidR="002347C0" w:rsidRPr="002347C0" w:rsidRDefault="002347C0" w:rsidP="00957C4F">
      <w:pPr>
        <w:ind w:firstLine="360"/>
        <w:jc w:val="both"/>
      </w:pPr>
      <w:r w:rsidRPr="002347C0">
        <w:t>С детьми регулярно проводились праздники, развлечения, досуги и    отмечались «Дни рождения». В начале года для детей были запланированы, подготовлены и проведены м</w:t>
      </w:r>
      <w:r w:rsidRPr="002347C0">
        <w:t>е</w:t>
      </w:r>
      <w:r w:rsidRPr="002347C0">
        <w:t>роприятия в рамках "Рождественской недели",      которые проводились  с 01 по 08 января. Они включали в себя тематические развлечения, показ спектаклей кукольного театра, и</w:t>
      </w:r>
      <w:r w:rsidRPr="002347C0">
        <w:t>г</w:t>
      </w:r>
      <w:r w:rsidRPr="002347C0">
        <w:t>ры-забавы,  рождественское чаепитие.   В связи с отсутствием снега в феврале и начале марта, праздник «Проводы зимы»  детей младшего дошкольного возраста проводился в группе. Силами педагогов и логопедов, под руководством старшего воспитателя был ра</w:t>
      </w:r>
      <w:r w:rsidRPr="002347C0">
        <w:t>з</w:t>
      </w:r>
      <w:r w:rsidRPr="002347C0">
        <w:t>работан сценарий и показан кукольный спектакль «Пти</w:t>
      </w:r>
      <w:r w:rsidR="00957C4F">
        <w:t>чьи разговоры  ».</w:t>
      </w:r>
      <w:r w:rsidRPr="002347C0">
        <w:t xml:space="preserve"> Было  организ</w:t>
      </w:r>
      <w:r w:rsidRPr="002347C0">
        <w:t>о</w:t>
      </w:r>
      <w:r w:rsidRPr="002347C0">
        <w:t xml:space="preserve">вано угощение блинами с чаем. Как всегда необычно интересно прошёл праздник </w:t>
      </w:r>
      <w:r w:rsidR="00957C4F">
        <w:t>«День защиты детей»</w:t>
      </w:r>
      <w:r w:rsidRPr="002347C0">
        <w:t>, на котором дети пели, играли, танцевали, а гости дарили им подарки и сладости.</w:t>
      </w:r>
    </w:p>
    <w:p w:rsidR="002347C0" w:rsidRPr="002347C0" w:rsidRDefault="002347C0" w:rsidP="00864466">
      <w:pPr>
        <w:ind w:firstLine="360"/>
        <w:jc w:val="both"/>
      </w:pPr>
      <w:r w:rsidRPr="002347C0">
        <w:t>На летний период был составлен план воспитательно-оздоровительной работы, кот</w:t>
      </w:r>
      <w:r w:rsidRPr="002347C0">
        <w:t>о</w:t>
      </w:r>
      <w:r w:rsidRPr="002347C0">
        <w:t>рый включал в себя коррекционные занятия в природе, купание в бассейне, игры с песко</w:t>
      </w:r>
      <w:r w:rsidR="00A51850">
        <w:t>м и водой, целевые прогулки по «Экологической тропе»</w:t>
      </w:r>
      <w:r w:rsidRPr="002347C0">
        <w:t>. Всё лето работала  интерактивная игровая площадка «Игровая полянка». Мобильное объединение педагогов оборудовало площадку, украсили предметами, изготовленными из подручных материалов, высадили цветы в вазоны. С детьми проводились следующие мероприятия: «Неделя сказок: «Пост</w:t>
      </w:r>
      <w:r w:rsidRPr="002347C0">
        <w:t>у</w:t>
      </w:r>
      <w:r w:rsidRPr="002347C0">
        <w:t>чалась сказка к нам» в июне месяце, 26.06 был объявлен «Днём опытов и экспериментов», в июле, с 04 по 08, в группах проходила Спортивная неделя «Малыши-крепыши», а 13 июля прошёл «День воздушных путешествий». В группе детей с ОВЗ силами воспитат</w:t>
      </w:r>
      <w:r w:rsidRPr="002347C0">
        <w:t>е</w:t>
      </w:r>
      <w:r w:rsidRPr="002347C0">
        <w:t>лей была организована и активно использована в работе по оздоровлению детей, «Тропа здоровья». С детьми 2-4 лет были проведены специально организованные беседы по т</w:t>
      </w:r>
      <w:r w:rsidRPr="002347C0">
        <w:t>е</w:t>
      </w:r>
      <w:r w:rsidRPr="002347C0">
        <w:t>мам: «Правила купания в бассейне», «Правила поведения в подвижных и спортивных и</w:t>
      </w:r>
      <w:r w:rsidRPr="002347C0">
        <w:t>г</w:t>
      </w:r>
      <w:r w:rsidRPr="002347C0">
        <w:t>рах». Врач- педиатр провёл инструктаж педагогического персонала перед началом летнего оздоровительного периода по профилактике детского травматизма.        Старшим воспит</w:t>
      </w:r>
      <w:r w:rsidRPr="002347C0">
        <w:t>а</w:t>
      </w:r>
      <w:r w:rsidRPr="002347C0">
        <w:t>телем проведен  инструктаж по охране жизни и здоровья детей, пополнена библиотека м</w:t>
      </w:r>
      <w:r w:rsidRPr="002347C0">
        <w:t>е</w:t>
      </w:r>
      <w:r w:rsidRPr="002347C0">
        <w:t xml:space="preserve">тодической литературой в помощь воспитателям в работе по ФГОС </w:t>
      </w:r>
      <w:proofErr w:type="gramStart"/>
      <w:r w:rsidRPr="002347C0">
        <w:t>ДО</w:t>
      </w:r>
      <w:proofErr w:type="gramEnd"/>
      <w:r w:rsidRPr="002347C0">
        <w:t>.</w:t>
      </w:r>
    </w:p>
    <w:p w:rsidR="002347C0" w:rsidRPr="002347C0" w:rsidRDefault="002347C0" w:rsidP="002347C0">
      <w:pPr>
        <w:ind w:firstLine="360"/>
        <w:jc w:val="both"/>
      </w:pPr>
      <w:r w:rsidRPr="002347C0">
        <w:t xml:space="preserve">Старшим воспитателем регулярно проводился тематический и оперативный контроль деятельности педагогов с последующим обсуждением и исправлением недостатков. Темы контроля: </w:t>
      </w:r>
      <w:proofErr w:type="gramStart"/>
      <w:r w:rsidRPr="002347C0">
        <w:t xml:space="preserve">«Оздоровление и физическое развитие детей во время активных прогулок в группе младшего дошкольного возраста», «Использование </w:t>
      </w:r>
      <w:proofErr w:type="spellStart"/>
      <w:r w:rsidRPr="002347C0">
        <w:t>здоровьесберегающих</w:t>
      </w:r>
      <w:proofErr w:type="spellEnd"/>
      <w:r w:rsidRPr="002347C0">
        <w:t xml:space="preserve"> техн</w:t>
      </w:r>
      <w:r w:rsidRPr="002347C0">
        <w:t>о</w:t>
      </w:r>
      <w:r w:rsidRPr="002347C0">
        <w:t>логий в работе логопедов», «Проведение закаливания в группах раннего возраста», «С</w:t>
      </w:r>
      <w:r w:rsidRPr="002347C0">
        <w:t>о</w:t>
      </w:r>
      <w:r w:rsidRPr="002347C0">
        <w:t>блюдение режима дня и организация жизни группы детей с ОВЗ с учётом специфики с</w:t>
      </w:r>
      <w:r w:rsidRPr="002347C0">
        <w:t>е</w:t>
      </w:r>
      <w:r w:rsidRPr="002347C0">
        <w:t xml:space="preserve">зона», «планирование воспитательно-образовательного процесса с учётом требований ФГОС», «Работа в уголке природы» и др.  </w:t>
      </w:r>
      <w:proofErr w:type="gramEnd"/>
    </w:p>
    <w:p w:rsidR="002347C0" w:rsidRPr="002347C0" w:rsidRDefault="002347C0" w:rsidP="002347C0">
      <w:pPr>
        <w:ind w:firstLine="360"/>
        <w:jc w:val="both"/>
      </w:pPr>
      <w:r w:rsidRPr="002347C0">
        <w:t xml:space="preserve"> </w:t>
      </w:r>
    </w:p>
    <w:p w:rsidR="002347C0" w:rsidRPr="002347C0" w:rsidRDefault="002347C0" w:rsidP="00864466">
      <w:pPr>
        <w:ind w:firstLine="360"/>
        <w:jc w:val="both"/>
      </w:pPr>
      <w:r w:rsidRPr="002347C0">
        <w:lastRenderedPageBreak/>
        <w:t>В 2016 году  работа по самообразованию продолжена. Все педагоги запланировали т</w:t>
      </w:r>
      <w:r w:rsidRPr="002347C0">
        <w:t>е</w:t>
      </w:r>
      <w:r w:rsidRPr="002347C0">
        <w:t>мы, над реализацией которых работали в течение года. У всех были разные формы отчё</w:t>
      </w:r>
      <w:r w:rsidRPr="002347C0">
        <w:t>т</w:t>
      </w:r>
      <w:r w:rsidR="00864466">
        <w:t>ности.</w:t>
      </w:r>
    </w:p>
    <w:p w:rsidR="002347C0" w:rsidRPr="002347C0" w:rsidRDefault="002347C0" w:rsidP="002347C0">
      <w:pPr>
        <w:ind w:firstLine="360"/>
        <w:jc w:val="both"/>
      </w:pPr>
      <w:r w:rsidRPr="002347C0">
        <w:t>Ещё один пласт педагогической работы – творческие вставки по различной тематике. Выставки всегда привлекают внимание не только педагогов, но и всех сотрудников дома ребёнка и гостей. Особенно хочется отметить выставку детских работ «Наш любимый Н</w:t>
      </w:r>
      <w:r w:rsidRPr="002347C0">
        <w:t>о</w:t>
      </w:r>
      <w:r w:rsidRPr="002347C0">
        <w:t>вый год», а также выставку выносного игрового материала, подготовленную воспитател</w:t>
      </w:r>
      <w:r w:rsidRPr="002347C0">
        <w:t>я</w:t>
      </w:r>
      <w:r w:rsidRPr="002347C0">
        <w:t xml:space="preserve">ми групп. Всегда восхищают поделки из природного и бросового материалов «Осенние причуды» и оформление групп «Новогодние самоцветы». </w:t>
      </w:r>
    </w:p>
    <w:p w:rsidR="002347C0" w:rsidRPr="002347C0" w:rsidRDefault="002347C0" w:rsidP="002347C0">
      <w:pPr>
        <w:ind w:firstLine="360"/>
        <w:jc w:val="both"/>
      </w:pPr>
      <w:r w:rsidRPr="002347C0">
        <w:t>В результате спонсорской помощи  обновилось  игровое оборудование, дидактический материал, книги, игрушки для детей дома ребёнка.</w:t>
      </w:r>
    </w:p>
    <w:p w:rsidR="002347C0" w:rsidRPr="002347C0" w:rsidRDefault="002347C0" w:rsidP="002347C0">
      <w:pPr>
        <w:ind w:firstLine="360"/>
        <w:jc w:val="both"/>
      </w:pPr>
      <w:r w:rsidRPr="002347C0">
        <w:t>Значительную помощь оказали спонсоры в организации досуга детей: аниматоры и</w:t>
      </w:r>
      <w:r w:rsidRPr="002347C0">
        <w:t>г</w:t>
      </w:r>
      <w:r w:rsidRPr="002347C0">
        <w:t>рали с детьми в костюмах «</w:t>
      </w:r>
      <w:proofErr w:type="spellStart"/>
      <w:r w:rsidRPr="002347C0">
        <w:t>Смешариков</w:t>
      </w:r>
      <w:proofErr w:type="spellEnd"/>
      <w:r w:rsidRPr="002347C0">
        <w:t xml:space="preserve">», проводили «Шоу мыльных пузырей». Такие мероприятия проводились в течение года четыре раза.   </w:t>
      </w:r>
    </w:p>
    <w:p w:rsidR="002347C0" w:rsidRPr="002347C0" w:rsidRDefault="002347C0" w:rsidP="002347C0">
      <w:pPr>
        <w:ind w:firstLine="360"/>
        <w:jc w:val="both"/>
      </w:pPr>
      <w:r w:rsidRPr="002347C0">
        <w:t xml:space="preserve">Работа психологической службы дома ребенка в 2016 году велась в соответствии с Планом коррекционно-воспитательной работы учреждения и Планом работы педагога-психолога. В качестве </w:t>
      </w:r>
      <w:proofErr w:type="gramStart"/>
      <w:r w:rsidRPr="002347C0">
        <w:t>приоритетных</w:t>
      </w:r>
      <w:proofErr w:type="gramEnd"/>
      <w:r w:rsidRPr="002347C0">
        <w:t xml:space="preserve"> были определены следующие направления работы:</w:t>
      </w:r>
    </w:p>
    <w:p w:rsidR="002347C0" w:rsidRPr="002347C0" w:rsidRDefault="002347C0" w:rsidP="002347C0">
      <w:pPr>
        <w:ind w:firstLine="360"/>
        <w:jc w:val="both"/>
        <w:rPr>
          <w:bCs/>
        </w:rPr>
      </w:pPr>
      <w:r w:rsidRPr="002347C0">
        <w:t xml:space="preserve">1. </w:t>
      </w:r>
      <w:r w:rsidRPr="002347C0">
        <w:rPr>
          <w:bCs/>
        </w:rPr>
        <w:t>Психологическое обеспечение воспитательно-образовательного процесса.</w:t>
      </w:r>
    </w:p>
    <w:p w:rsidR="002347C0" w:rsidRPr="002347C0" w:rsidRDefault="002347C0" w:rsidP="002347C0">
      <w:pPr>
        <w:ind w:firstLine="360"/>
        <w:jc w:val="both"/>
      </w:pPr>
      <w:r w:rsidRPr="002347C0">
        <w:t>Педагог-психолог участвовал в Педагогических советах и групповых медико-педагогических совещаниях. Регулярно, по запросам педагогов, проводились рабочие консультации, касающиеся развития детей и психологического климата в группах. В теч</w:t>
      </w:r>
      <w:r w:rsidRPr="002347C0">
        <w:t>е</w:t>
      </w:r>
      <w:r w:rsidRPr="002347C0">
        <w:t>ние года совместно с воспитателями групп проводилась оценка нервно-психического ра</w:t>
      </w:r>
      <w:r w:rsidRPr="002347C0">
        <w:t>з</w:t>
      </w:r>
      <w:r w:rsidRPr="002347C0">
        <w:t>вития воспитанников, давались рекомендации по воспитательно-коррекционной работе с ними. В сентябре были проведены тематические совещания «Результаты диагностики уровня развития детей на начало года». Регулярно проводился анализ психологического аспекта организации воспитательного процесса, и вносились предложения по его сове</w:t>
      </w:r>
      <w:r w:rsidRPr="002347C0">
        <w:t>р</w:t>
      </w:r>
      <w:r w:rsidRPr="002347C0">
        <w:t xml:space="preserve">шенствованию. Были организованы и проведены круглый стол «Игровые технологии </w:t>
      </w:r>
      <w:proofErr w:type="spellStart"/>
      <w:r w:rsidRPr="002347C0">
        <w:t>зд</w:t>
      </w:r>
      <w:r w:rsidRPr="002347C0">
        <w:t>о</w:t>
      </w:r>
      <w:r w:rsidRPr="002347C0">
        <w:t>ровьесбережения</w:t>
      </w:r>
      <w:proofErr w:type="spellEnd"/>
      <w:r w:rsidRPr="002347C0">
        <w:t xml:space="preserve"> в условиях дома ребенка», семинар-практикум «Сенсорное развитие д</w:t>
      </w:r>
      <w:r w:rsidRPr="002347C0">
        <w:t>е</w:t>
      </w:r>
      <w:r w:rsidRPr="002347C0">
        <w:t>тей».</w:t>
      </w:r>
    </w:p>
    <w:p w:rsidR="002347C0" w:rsidRPr="002347C0" w:rsidRDefault="002347C0" w:rsidP="002347C0">
      <w:pPr>
        <w:ind w:firstLine="360"/>
        <w:jc w:val="both"/>
        <w:rPr>
          <w:bCs/>
        </w:rPr>
      </w:pPr>
      <w:r w:rsidRPr="002347C0">
        <w:t xml:space="preserve">2. </w:t>
      </w:r>
      <w:r w:rsidRPr="002347C0">
        <w:rPr>
          <w:bCs/>
        </w:rPr>
        <w:t>Работа по адаптации детей к условиям дома ребёнка.</w:t>
      </w:r>
    </w:p>
    <w:p w:rsidR="002347C0" w:rsidRPr="002347C0" w:rsidRDefault="002347C0" w:rsidP="002347C0">
      <w:pPr>
        <w:ind w:firstLine="360"/>
        <w:jc w:val="both"/>
      </w:pPr>
      <w:r w:rsidRPr="002347C0">
        <w:t>В течение года проводилось выделение детей с трудностями адаптации к условиям дома ребёнка и специальная диагностика детей - «</w:t>
      </w:r>
      <w:proofErr w:type="spellStart"/>
      <w:r w:rsidRPr="002347C0">
        <w:t>дезадаптантов</w:t>
      </w:r>
      <w:proofErr w:type="spellEnd"/>
      <w:r w:rsidRPr="002347C0">
        <w:t>». Регулярно осуществл</w:t>
      </w:r>
      <w:r w:rsidRPr="002347C0">
        <w:t>я</w:t>
      </w:r>
      <w:r w:rsidRPr="002347C0">
        <w:t>лись консультации с логопедами, воспитателями и медицинскими работниками по вопр</w:t>
      </w:r>
      <w:r w:rsidRPr="002347C0">
        <w:t>о</w:t>
      </w:r>
      <w:r w:rsidRPr="002347C0">
        <w:t>сам преодоления трудностей адаптации детей.</w:t>
      </w:r>
    </w:p>
    <w:p w:rsidR="002347C0" w:rsidRPr="002347C0" w:rsidRDefault="002347C0" w:rsidP="002347C0">
      <w:pPr>
        <w:ind w:firstLine="360"/>
        <w:jc w:val="both"/>
        <w:rPr>
          <w:bCs/>
        </w:rPr>
      </w:pPr>
      <w:r w:rsidRPr="002347C0">
        <w:t xml:space="preserve">3. </w:t>
      </w:r>
      <w:r w:rsidRPr="002347C0">
        <w:rPr>
          <w:bCs/>
        </w:rPr>
        <w:t xml:space="preserve">Система работы по </w:t>
      </w:r>
      <w:proofErr w:type="spellStart"/>
      <w:r w:rsidRPr="002347C0">
        <w:rPr>
          <w:bCs/>
        </w:rPr>
        <w:t>психопрофилактике</w:t>
      </w:r>
      <w:proofErr w:type="spellEnd"/>
      <w:r w:rsidRPr="002347C0">
        <w:rPr>
          <w:bCs/>
        </w:rPr>
        <w:t xml:space="preserve"> и охране психического здоровья детей.</w:t>
      </w:r>
    </w:p>
    <w:p w:rsidR="002347C0" w:rsidRPr="002347C0" w:rsidRDefault="002347C0" w:rsidP="002347C0">
      <w:pPr>
        <w:ind w:firstLine="360"/>
        <w:jc w:val="both"/>
      </w:pPr>
      <w:r w:rsidRPr="002347C0">
        <w:t>Особое внимание в этом разделе работы было уделено изучению показателей психич</w:t>
      </w:r>
      <w:r w:rsidRPr="002347C0">
        <w:t>е</w:t>
      </w:r>
      <w:r w:rsidRPr="002347C0">
        <w:t>ского здоровья детей. Совместно с воспитателями и врачами, проводилось выявление д</w:t>
      </w:r>
      <w:r w:rsidRPr="002347C0">
        <w:t>е</w:t>
      </w:r>
      <w:r w:rsidRPr="002347C0">
        <w:t>тей со значительными нарушениями психического здоровья и определение направлений дальнейшей работы с ними. Была проведена консультация на тему «Создание условий для охраны нервной системы ребенка от стрессов и перегрузок».</w:t>
      </w:r>
    </w:p>
    <w:p w:rsidR="002347C0" w:rsidRPr="002347C0" w:rsidRDefault="002347C0" w:rsidP="002347C0">
      <w:pPr>
        <w:ind w:firstLine="360"/>
        <w:jc w:val="both"/>
      </w:pPr>
      <w:r w:rsidRPr="002347C0">
        <w:t>Проводились индивидуальные консультации воспитателей, других сотрудников Дома ребёнка.</w:t>
      </w:r>
    </w:p>
    <w:p w:rsidR="002347C0" w:rsidRPr="002347C0" w:rsidRDefault="002347C0" w:rsidP="002347C0">
      <w:pPr>
        <w:ind w:firstLine="360"/>
        <w:jc w:val="both"/>
      </w:pPr>
      <w:r w:rsidRPr="002347C0">
        <w:t>Педагог-психолог прошел повышение квалификации в ГАУ ДПО СОИРО по дополн</w:t>
      </w:r>
      <w:r w:rsidRPr="002347C0">
        <w:t>и</w:t>
      </w:r>
      <w:r w:rsidRPr="002347C0">
        <w:t>тельной профессиональной программе «Профессиональная компетентность педагога-психолога в условиях реализации требований ФГОС».</w:t>
      </w:r>
    </w:p>
    <w:p w:rsidR="002347C0" w:rsidRPr="002347C0" w:rsidRDefault="002347C0" w:rsidP="002347C0">
      <w:pPr>
        <w:ind w:firstLine="360"/>
        <w:jc w:val="both"/>
      </w:pPr>
      <w:r w:rsidRPr="002347C0">
        <w:t xml:space="preserve"> Коррекционно-логопедическая работа в доме ребёнка направлена на преодоление о</w:t>
      </w:r>
      <w:r w:rsidRPr="002347C0">
        <w:t>т</w:t>
      </w:r>
      <w:r w:rsidRPr="002347C0">
        <w:t>клонений в речевом и психофизическом развитии детей, имеющих неврологическую си</w:t>
      </w:r>
      <w:r w:rsidRPr="002347C0">
        <w:t>м</w:t>
      </w:r>
      <w:r w:rsidRPr="002347C0">
        <w:t>птоматику различного генеза и разной степени сложности.</w:t>
      </w:r>
    </w:p>
    <w:p w:rsidR="002347C0" w:rsidRPr="002347C0" w:rsidRDefault="002347C0" w:rsidP="002347C0">
      <w:pPr>
        <w:ind w:firstLine="360"/>
        <w:jc w:val="both"/>
      </w:pPr>
      <w:r w:rsidRPr="002347C0">
        <w:t xml:space="preserve">Ранняя дифференциальная диагностика </w:t>
      </w:r>
      <w:proofErr w:type="spellStart"/>
      <w:r w:rsidRPr="002347C0">
        <w:t>безречевых</w:t>
      </w:r>
      <w:proofErr w:type="spellEnd"/>
      <w:r w:rsidRPr="002347C0">
        <w:t xml:space="preserve"> детей и комплексное коррекцио</w:t>
      </w:r>
      <w:r w:rsidRPr="002347C0">
        <w:t>н</w:t>
      </w:r>
      <w:r w:rsidRPr="002347C0">
        <w:t>но-развивающее обучение на логопедических занятиях позволили обеспечить максимал</w:t>
      </w:r>
      <w:r w:rsidRPr="002347C0">
        <w:t>ь</w:t>
      </w:r>
      <w:r w:rsidRPr="002347C0">
        <w:t>но возможный уровень умственного и речевого развития детей и адаптировать их для дальнейшей жизни в социуме. Промежуточный и итоговый мониторинги достижений д</w:t>
      </w:r>
      <w:r w:rsidRPr="002347C0">
        <w:t>е</w:t>
      </w:r>
      <w:r w:rsidRPr="002347C0">
        <w:lastRenderedPageBreak/>
        <w:t>тей в умственном и речевом развитии показали положительную динамику: повысилась познавательная активность детей, стали более совершенными психические процессы, ча</w:t>
      </w:r>
      <w:r w:rsidRPr="002347C0">
        <w:t>с</w:t>
      </w:r>
      <w:r w:rsidRPr="002347C0">
        <w:t>тично сформировались речевые навыки, улучшился личностный потенциал ребёнка, з</w:t>
      </w:r>
      <w:r w:rsidRPr="002347C0">
        <w:t>а</w:t>
      </w:r>
      <w:r w:rsidRPr="002347C0">
        <w:t>крепились навыки адекватного поведения.</w:t>
      </w:r>
    </w:p>
    <w:p w:rsidR="002347C0" w:rsidRPr="002347C0" w:rsidRDefault="002347C0" w:rsidP="002347C0"/>
    <w:p w:rsidR="00A51850" w:rsidRDefault="002347C0" w:rsidP="002347C0">
      <w:pPr>
        <w:jc w:val="center"/>
      </w:pPr>
      <w:r w:rsidRPr="002347C0">
        <w:t xml:space="preserve">Показатели речевого и умственного развития детей </w:t>
      </w:r>
    </w:p>
    <w:p w:rsidR="002347C0" w:rsidRPr="002347C0" w:rsidRDefault="002347C0" w:rsidP="002347C0">
      <w:pPr>
        <w:jc w:val="center"/>
      </w:pPr>
      <w:r w:rsidRPr="002347C0">
        <w:t>на логопедических занятиях за 201</w:t>
      </w:r>
      <w:r w:rsidR="00C925BD">
        <w:t>6</w:t>
      </w:r>
      <w:r w:rsidRPr="002347C0">
        <w:t xml:space="preserve"> год.</w:t>
      </w:r>
    </w:p>
    <w:p w:rsidR="002347C0" w:rsidRPr="002347C0" w:rsidRDefault="002347C0" w:rsidP="002347C0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501"/>
        <w:gridCol w:w="1106"/>
        <w:gridCol w:w="992"/>
        <w:gridCol w:w="1135"/>
        <w:gridCol w:w="993"/>
        <w:gridCol w:w="930"/>
        <w:gridCol w:w="1160"/>
      </w:tblGrid>
      <w:tr w:rsidR="00C81E8C" w:rsidRPr="002347C0" w:rsidTr="008F05E2">
        <w:trPr>
          <w:trHeight w:val="1759"/>
        </w:trPr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t>Вид деятел</w:t>
            </w:r>
            <w:r w:rsidRPr="002347C0">
              <w:t>ь</w:t>
            </w:r>
            <w:r w:rsidRPr="002347C0">
              <w:t>ности</w:t>
            </w:r>
          </w:p>
        </w:tc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t>Общее кол-во детей, получив</w:t>
            </w:r>
            <w:r w:rsidR="008F05E2">
              <w:t>ших</w:t>
            </w:r>
            <w:r w:rsidRPr="002347C0">
              <w:t xml:space="preserve"> помощь</w:t>
            </w:r>
            <w:r w:rsidR="008F05E2">
              <w:t xml:space="preserve"> л</w:t>
            </w:r>
            <w:r w:rsidR="008F05E2">
              <w:t>о</w:t>
            </w:r>
            <w:r w:rsidR="008F05E2">
              <w:t>гопеда</w:t>
            </w:r>
          </w:p>
        </w:tc>
        <w:tc>
          <w:tcPr>
            <w:tcW w:w="1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C81E8C" w:rsidRDefault="00C81E8C" w:rsidP="00C81E8C">
            <w:pPr>
              <w:jc w:val="center"/>
              <w:rPr>
                <w:rFonts w:eastAsia="Calibri"/>
                <w:lang w:eastAsia="en-US"/>
              </w:rPr>
            </w:pPr>
            <w:r w:rsidRPr="002347C0">
              <w:t>Количество детей со значительным улучшением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C81E8C" w:rsidRDefault="00C81E8C" w:rsidP="00C81E8C">
            <w:pPr>
              <w:jc w:val="center"/>
              <w:rPr>
                <w:rFonts w:eastAsia="Calibri"/>
                <w:lang w:eastAsia="en-US"/>
              </w:rPr>
            </w:pPr>
            <w:r w:rsidRPr="002347C0">
              <w:t>Количество детей с незначительным улучшением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C81E8C" w:rsidRDefault="00C81E8C" w:rsidP="00C81E8C">
            <w:pPr>
              <w:jc w:val="center"/>
              <w:rPr>
                <w:rFonts w:eastAsia="Calibri"/>
                <w:lang w:eastAsia="en-US"/>
              </w:rPr>
            </w:pPr>
            <w:r w:rsidRPr="002347C0">
              <w:t>Без улучшений</w:t>
            </w:r>
          </w:p>
        </w:tc>
      </w:tr>
      <w:tr w:rsidR="008F05E2" w:rsidRPr="002347C0" w:rsidTr="008F05E2">
        <w:trPr>
          <w:trHeight w:val="707"/>
        </w:trPr>
        <w:tc>
          <w:tcPr>
            <w:tcW w:w="9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0F4AC3">
            <w:pPr>
              <w:jc w:val="both"/>
            </w:pPr>
          </w:p>
        </w:tc>
        <w:tc>
          <w:tcPr>
            <w:tcW w:w="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абс</w:t>
            </w:r>
            <w:proofErr w:type="spell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</w:pPr>
            <w:r>
              <w:t>%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абс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</w:pPr>
            <w:r>
              <w:t>%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абс</w:t>
            </w:r>
            <w:proofErr w:type="spellEnd"/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</w:pPr>
            <w:r>
              <w:t>%</w:t>
            </w:r>
          </w:p>
        </w:tc>
      </w:tr>
      <w:tr w:rsidR="008F05E2" w:rsidRPr="002347C0" w:rsidTr="008F05E2">
        <w:trPr>
          <w:trHeight w:val="707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0F4AC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347C0">
              <w:t>Импрессивная</w:t>
            </w:r>
            <w:proofErr w:type="spellEnd"/>
            <w:r w:rsidRPr="002347C0">
              <w:t xml:space="preserve"> речь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0F4AC3">
            <w:pPr>
              <w:jc w:val="center"/>
            </w:pPr>
            <w:r w:rsidRPr="002347C0">
              <w:t>73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</w:pPr>
            <w:r w:rsidRPr="002347C0">
              <w:t>25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</w:pPr>
            <w:r w:rsidRPr="002347C0">
              <w:t>2</w:t>
            </w:r>
          </w:p>
        </w:tc>
      </w:tr>
      <w:tr w:rsidR="008F05E2" w:rsidRPr="002347C0" w:rsidTr="008F05E2">
        <w:trPr>
          <w:trHeight w:val="707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0F4AC3">
            <w:pPr>
              <w:jc w:val="both"/>
              <w:rPr>
                <w:rFonts w:eastAsia="Calibri"/>
                <w:lang w:eastAsia="en-US"/>
              </w:rPr>
            </w:pPr>
            <w:r w:rsidRPr="002347C0">
              <w:t>Экспрессивная речь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0F4AC3">
            <w:pPr>
              <w:jc w:val="center"/>
            </w:pPr>
            <w:r w:rsidRPr="002347C0">
              <w:t>65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</w:pPr>
            <w:r w:rsidRPr="002347C0">
              <w:t>33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</w:pPr>
            <w:r w:rsidRPr="002347C0">
              <w:t>2</w:t>
            </w:r>
          </w:p>
        </w:tc>
      </w:tr>
      <w:tr w:rsidR="008F05E2" w:rsidRPr="002347C0" w:rsidTr="008F05E2">
        <w:trPr>
          <w:trHeight w:val="1069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0F4AC3">
            <w:pPr>
              <w:jc w:val="both"/>
              <w:rPr>
                <w:rFonts w:eastAsia="Calibri"/>
                <w:lang w:eastAsia="en-US"/>
              </w:rPr>
            </w:pPr>
            <w:r w:rsidRPr="002347C0">
              <w:t>Формирование психических процессов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</w:pPr>
            <w:r w:rsidRPr="002347C0">
              <w:t>75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</w:pPr>
            <w:r w:rsidRPr="002347C0">
              <w:t>23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A20B5A">
            <w:pPr>
              <w:jc w:val="center"/>
              <w:rPr>
                <w:rFonts w:eastAsia="Calibri"/>
                <w:lang w:eastAsia="en-US"/>
              </w:rPr>
            </w:pPr>
            <w:r w:rsidRPr="002347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E8C" w:rsidRPr="002347C0" w:rsidRDefault="00C81E8C" w:rsidP="00C81E8C">
            <w:pPr>
              <w:jc w:val="center"/>
            </w:pPr>
            <w:r w:rsidRPr="002347C0">
              <w:t>2</w:t>
            </w:r>
          </w:p>
        </w:tc>
      </w:tr>
    </w:tbl>
    <w:p w:rsidR="002347C0" w:rsidRPr="002347C0" w:rsidRDefault="002347C0" w:rsidP="002347C0">
      <w:pPr>
        <w:ind w:firstLine="360"/>
        <w:jc w:val="both"/>
        <w:rPr>
          <w:rFonts w:eastAsia="Calibri"/>
          <w:lang w:eastAsia="en-US"/>
        </w:rPr>
      </w:pPr>
    </w:p>
    <w:p w:rsidR="002347C0" w:rsidRPr="002347C0" w:rsidRDefault="002347C0" w:rsidP="002347C0">
      <w:pPr>
        <w:ind w:firstLine="360"/>
        <w:jc w:val="both"/>
      </w:pPr>
      <w:r w:rsidRPr="002347C0">
        <w:t xml:space="preserve"> В течение года логопеды и психолог принимали участие в семинарах, проводимых Смоленским областным диагностическим центром.</w:t>
      </w:r>
    </w:p>
    <w:p w:rsidR="00AD33A5" w:rsidRPr="003516A0" w:rsidRDefault="004206A8" w:rsidP="00A91E9E">
      <w:pPr>
        <w:spacing w:line="276" w:lineRule="auto"/>
        <w:ind w:firstLine="709"/>
        <w:jc w:val="both"/>
      </w:pPr>
      <w:r w:rsidRPr="003516A0">
        <w:rPr>
          <w:u w:val="single"/>
        </w:rPr>
        <w:t>Медицинская деятельность</w:t>
      </w:r>
      <w:r w:rsidR="00A91E9E" w:rsidRPr="003516A0">
        <w:t>: Работа медицинской службы учреждения направлена на о</w:t>
      </w:r>
      <w:r w:rsidR="00AD33A5" w:rsidRPr="003516A0">
        <w:t>хран</w:t>
      </w:r>
      <w:r w:rsidR="00A91E9E" w:rsidRPr="003516A0">
        <w:t>у</w:t>
      </w:r>
      <w:r w:rsidR="00AD33A5" w:rsidRPr="003516A0">
        <w:t xml:space="preserve"> и укрепление здоровья воспитанников</w:t>
      </w:r>
      <w:r w:rsidR="00A91E9E" w:rsidRPr="003516A0">
        <w:t xml:space="preserve"> путем</w:t>
      </w:r>
      <w:r w:rsidR="00AD33A5" w:rsidRPr="003516A0">
        <w:t>:</w:t>
      </w:r>
    </w:p>
    <w:p w:rsidR="00AD33A5" w:rsidRPr="003516A0" w:rsidRDefault="00AD33A5" w:rsidP="00A91E9E">
      <w:pPr>
        <w:numPr>
          <w:ilvl w:val="0"/>
          <w:numId w:val="2"/>
        </w:numPr>
        <w:ind w:left="0" w:firstLine="709"/>
        <w:jc w:val="both"/>
      </w:pPr>
      <w:r w:rsidRPr="003516A0">
        <w:t>Систематическо</w:t>
      </w:r>
      <w:r w:rsidR="00A91E9E" w:rsidRPr="003516A0">
        <w:t>го</w:t>
      </w:r>
      <w:r w:rsidRPr="003516A0">
        <w:t xml:space="preserve"> наблюдени</w:t>
      </w:r>
      <w:r w:rsidR="00A91E9E" w:rsidRPr="003516A0">
        <w:t>я</w:t>
      </w:r>
      <w:r w:rsidRPr="003516A0">
        <w:t xml:space="preserve"> за всеми и детьми и, особенно, за детьми из групп риска по возникновению хронических заболеваний в соответствии с имеющимися рекомендациями по срокам и кратности осмотров врачами-специалистами и дополнител</w:t>
      </w:r>
      <w:r w:rsidRPr="003516A0">
        <w:t>ь</w:t>
      </w:r>
      <w:r w:rsidRPr="003516A0">
        <w:t>ных обследовани</w:t>
      </w:r>
      <w:r w:rsidR="00A91E9E" w:rsidRPr="003516A0">
        <w:t>й.</w:t>
      </w:r>
    </w:p>
    <w:p w:rsidR="00AD33A5" w:rsidRPr="003516A0" w:rsidRDefault="00AD33A5" w:rsidP="00A91E9E">
      <w:pPr>
        <w:numPr>
          <w:ilvl w:val="0"/>
          <w:numId w:val="2"/>
        </w:numPr>
        <w:ind w:left="0" w:firstLine="709"/>
        <w:jc w:val="both"/>
      </w:pPr>
      <w:r w:rsidRPr="003516A0">
        <w:t>Оздоровлени</w:t>
      </w:r>
      <w:r w:rsidR="00A91E9E" w:rsidRPr="003516A0">
        <w:t>я</w:t>
      </w:r>
      <w:r w:rsidRPr="003516A0">
        <w:t xml:space="preserve"> детей с хронической и фоновой патологией (консультации специалистов, планово</w:t>
      </w:r>
      <w:r w:rsidR="00A91E9E" w:rsidRPr="003516A0">
        <w:t>го</w:t>
      </w:r>
      <w:r w:rsidRPr="003516A0">
        <w:t xml:space="preserve"> обследовани</w:t>
      </w:r>
      <w:r w:rsidR="00A91E9E" w:rsidRPr="003516A0">
        <w:t>я</w:t>
      </w:r>
      <w:r w:rsidRPr="003516A0">
        <w:t xml:space="preserve"> и лечени</w:t>
      </w:r>
      <w:r w:rsidR="00A91E9E" w:rsidRPr="003516A0">
        <w:t>я</w:t>
      </w:r>
      <w:r w:rsidRPr="003516A0">
        <w:t xml:space="preserve"> в профильны</w:t>
      </w:r>
      <w:r w:rsidR="00A91E9E" w:rsidRPr="003516A0">
        <w:t>х отделениях стационаров).</w:t>
      </w:r>
    </w:p>
    <w:p w:rsidR="00A91E9E" w:rsidRPr="003516A0" w:rsidRDefault="00A91E9E" w:rsidP="004F1814">
      <w:pPr>
        <w:spacing w:line="276" w:lineRule="auto"/>
        <w:ind w:firstLine="709"/>
        <w:jc w:val="both"/>
      </w:pPr>
      <w:r w:rsidRPr="003516A0">
        <w:t>План работы по эт</w:t>
      </w:r>
      <w:r w:rsidR="00A872C7" w:rsidRPr="003516A0">
        <w:t>ому направлению также включает:</w:t>
      </w:r>
    </w:p>
    <w:p w:rsidR="00876743" w:rsidRPr="003516A0" w:rsidRDefault="00AD33A5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Оздоровление группы часто болеющих детей (закаливание по щадящим м</w:t>
      </w:r>
      <w:r w:rsidRPr="003516A0">
        <w:t>е</w:t>
      </w:r>
      <w:r w:rsidRPr="003516A0">
        <w:t>тодикам, медикаментозная общеукрепляющая терапия)</w:t>
      </w:r>
      <w:r w:rsidR="00A872C7" w:rsidRPr="003516A0">
        <w:t>.</w:t>
      </w:r>
    </w:p>
    <w:p w:rsidR="00876743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Плановое обследование детей-инвалидов и детей, состоящих на диспансе</w:t>
      </w:r>
      <w:r w:rsidRPr="003516A0">
        <w:t>р</w:t>
      </w:r>
      <w:r w:rsidRPr="003516A0">
        <w:t>ном учете, в областной детской клинической больнице, на базе детского неврологического отделения СОКБ, других профильных отделений</w:t>
      </w:r>
      <w:r w:rsidR="00A872C7" w:rsidRPr="003516A0">
        <w:t>.</w:t>
      </w:r>
    </w:p>
    <w:p w:rsidR="00876743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Диспансерные осмотры всех детей дома ребенка в соответствии с приказами и диспансеризации детей-сирот, детей, оставшихся без попечения родителей и наход</w:t>
      </w:r>
      <w:r w:rsidRPr="003516A0">
        <w:t>я</w:t>
      </w:r>
      <w:r w:rsidRPr="003516A0">
        <w:t>щихся в трудной жизненной ситуации</w:t>
      </w:r>
      <w:r w:rsidR="00A872C7" w:rsidRPr="003516A0">
        <w:t>.</w:t>
      </w:r>
    </w:p>
    <w:p w:rsidR="007956F0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Организаци</w:t>
      </w:r>
      <w:r w:rsidR="004F1814" w:rsidRPr="003516A0">
        <w:t>ю</w:t>
      </w:r>
      <w:r w:rsidRPr="003516A0">
        <w:t xml:space="preserve"> мероприятий по снижению заболеваемости ОКИ и ОРЗ</w:t>
      </w:r>
      <w:r w:rsidR="00A872C7" w:rsidRPr="003516A0">
        <w:t>.</w:t>
      </w:r>
    </w:p>
    <w:p w:rsidR="007956F0" w:rsidRPr="003516A0" w:rsidRDefault="004F1814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Р</w:t>
      </w:r>
      <w:r w:rsidR="007956F0" w:rsidRPr="003516A0">
        <w:t>абот</w:t>
      </w:r>
      <w:r w:rsidRPr="003516A0">
        <w:t>у</w:t>
      </w:r>
      <w:r w:rsidR="007956F0" w:rsidRPr="003516A0">
        <w:t xml:space="preserve"> иммунологиче</w:t>
      </w:r>
      <w:r w:rsidRPr="003516A0">
        <w:t>ской комиссии.</w:t>
      </w:r>
    </w:p>
    <w:p w:rsidR="007956F0" w:rsidRPr="003516A0" w:rsidRDefault="004F1814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Р</w:t>
      </w:r>
      <w:r w:rsidR="007956F0" w:rsidRPr="003516A0">
        <w:t>абот</w:t>
      </w:r>
      <w:r w:rsidRPr="003516A0">
        <w:t>у</w:t>
      </w:r>
      <w:r w:rsidR="007956F0" w:rsidRPr="003516A0">
        <w:t xml:space="preserve"> клинико-экспертной комиссии по </w:t>
      </w:r>
      <w:r w:rsidRPr="003516A0">
        <w:t xml:space="preserve">своевременной </w:t>
      </w:r>
      <w:r w:rsidR="007956F0" w:rsidRPr="003516A0">
        <w:t>подготовке к пре</w:t>
      </w:r>
      <w:r w:rsidR="007956F0" w:rsidRPr="003516A0">
        <w:t>д</w:t>
      </w:r>
      <w:r w:rsidR="007956F0" w:rsidRPr="003516A0">
        <w:t>ставлению документации на детей на засед</w:t>
      </w:r>
      <w:r w:rsidRPr="003516A0">
        <w:t>ание бюро МСЭ.</w:t>
      </w:r>
    </w:p>
    <w:p w:rsidR="00876743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lastRenderedPageBreak/>
        <w:t>Проведение специфической иммунопрофилактики детям с учетом против</w:t>
      </w:r>
      <w:r w:rsidRPr="003516A0">
        <w:t>о</w:t>
      </w:r>
      <w:r w:rsidRPr="003516A0">
        <w:t>показаний, определяемых врачом-педиатром и, при необходимости, иммунологической комиссией</w:t>
      </w:r>
      <w:r w:rsidR="00A872C7" w:rsidRPr="003516A0">
        <w:t>.</w:t>
      </w:r>
    </w:p>
    <w:p w:rsidR="00876743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Проведение индивидуальных мероприятий по реабилитации детей инвал</w:t>
      </w:r>
      <w:r w:rsidRPr="003516A0">
        <w:t>и</w:t>
      </w:r>
      <w:r w:rsidRPr="003516A0">
        <w:t>дов в соответствии с индивидуальным планом реабилитации</w:t>
      </w:r>
      <w:r w:rsidR="00A872C7" w:rsidRPr="003516A0">
        <w:t>.</w:t>
      </w:r>
    </w:p>
    <w:p w:rsidR="007956F0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Специфическ</w:t>
      </w:r>
      <w:r w:rsidR="004F1814" w:rsidRPr="003516A0">
        <w:t>ую</w:t>
      </w:r>
      <w:r w:rsidRPr="003516A0">
        <w:t xml:space="preserve"> и неспецифическ</w:t>
      </w:r>
      <w:r w:rsidR="004F1814" w:rsidRPr="003516A0">
        <w:t>ую</w:t>
      </w:r>
      <w:r w:rsidRPr="003516A0">
        <w:t xml:space="preserve"> профилактик</w:t>
      </w:r>
      <w:r w:rsidR="004F1814" w:rsidRPr="003516A0">
        <w:t>у</w:t>
      </w:r>
      <w:r w:rsidRPr="003516A0">
        <w:t xml:space="preserve"> «фоновой патологии» (дистрофий, анемии, рахита, </w:t>
      </w:r>
      <w:proofErr w:type="spellStart"/>
      <w:r w:rsidRPr="003516A0">
        <w:t>атопического</w:t>
      </w:r>
      <w:proofErr w:type="spellEnd"/>
      <w:r w:rsidRPr="003516A0">
        <w:t xml:space="preserve"> дерматита)</w:t>
      </w:r>
      <w:r w:rsidR="004F1814" w:rsidRPr="003516A0">
        <w:t>.</w:t>
      </w:r>
    </w:p>
    <w:p w:rsidR="007956F0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Организаци</w:t>
      </w:r>
      <w:r w:rsidR="004F1814" w:rsidRPr="003516A0">
        <w:t>ю</w:t>
      </w:r>
      <w:r w:rsidRPr="003516A0">
        <w:t xml:space="preserve"> консультаций и планового лечения нуждающимся в высок</w:t>
      </w:r>
      <w:r w:rsidRPr="003516A0">
        <w:t>о</w:t>
      </w:r>
      <w:r w:rsidRPr="003516A0">
        <w:t>технологичной медицинской помощи детям в федеральных медицинских центрах</w:t>
      </w:r>
      <w:r w:rsidR="004F1814" w:rsidRPr="003516A0">
        <w:t>.</w:t>
      </w:r>
    </w:p>
    <w:p w:rsidR="007956F0" w:rsidRPr="003516A0" w:rsidRDefault="007956F0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Участие медицинских работников в конференциях, семинарах, посвященных вопросам организации работы специалистов в домах ребенка, вопросам лечения и проф</w:t>
      </w:r>
      <w:r w:rsidRPr="003516A0">
        <w:t>и</w:t>
      </w:r>
      <w:r w:rsidRPr="003516A0">
        <w:t>лактики различных заболеваний, реабилитации детей-инвалидов и др.</w:t>
      </w:r>
    </w:p>
    <w:p w:rsidR="007956F0" w:rsidRPr="003516A0" w:rsidRDefault="00A91E9E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Повышение квалификации медицинских работников путем обучения на циклах тематического и общего усовершенствования на базах ГОУ ВПО СГМ</w:t>
      </w:r>
      <w:r w:rsidR="004F1814" w:rsidRPr="003516A0">
        <w:t>У</w:t>
      </w:r>
      <w:r w:rsidRPr="003516A0">
        <w:t xml:space="preserve"> и СБМК</w:t>
      </w:r>
      <w:r w:rsidR="004F1814" w:rsidRPr="003516A0">
        <w:t>.</w:t>
      </w:r>
    </w:p>
    <w:p w:rsidR="007956F0" w:rsidRPr="003516A0" w:rsidRDefault="00A91E9E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Организаци</w:t>
      </w:r>
      <w:r w:rsidR="004F1814" w:rsidRPr="003516A0">
        <w:t>ю</w:t>
      </w:r>
      <w:r w:rsidRPr="003516A0">
        <w:t xml:space="preserve"> правильного питания детей различных возрастных групп и контроль его осуществлени</w:t>
      </w:r>
      <w:r w:rsidR="004F1814" w:rsidRPr="003516A0">
        <w:t>я.</w:t>
      </w:r>
    </w:p>
    <w:p w:rsidR="007956F0" w:rsidRPr="003516A0" w:rsidRDefault="00A91E9E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Подготовка медицинской документации для проведения медицинской эк</w:t>
      </w:r>
      <w:r w:rsidRPr="003516A0">
        <w:t>с</w:t>
      </w:r>
      <w:r w:rsidRPr="003516A0">
        <w:t>пертизы детей, устраиваемых на семейные формы воспитания</w:t>
      </w:r>
      <w:r w:rsidR="004F1814" w:rsidRPr="003516A0">
        <w:t>.</w:t>
      </w:r>
    </w:p>
    <w:p w:rsidR="007956F0" w:rsidRPr="003516A0" w:rsidRDefault="00A91E9E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Выполнение плана мероприятий по Программе производственного контр</w:t>
      </w:r>
      <w:r w:rsidRPr="003516A0">
        <w:t>о</w:t>
      </w:r>
      <w:r w:rsidRPr="003516A0">
        <w:t>ля</w:t>
      </w:r>
      <w:r w:rsidR="00A872C7" w:rsidRPr="003516A0">
        <w:t>.</w:t>
      </w:r>
    </w:p>
    <w:p w:rsidR="007956F0" w:rsidRPr="003516A0" w:rsidRDefault="00A91E9E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Контроль качества оказания медицинской помощи детям</w:t>
      </w:r>
      <w:r w:rsidR="00A872C7" w:rsidRPr="003516A0">
        <w:t>.</w:t>
      </w:r>
    </w:p>
    <w:p w:rsidR="007956F0" w:rsidRPr="003516A0" w:rsidRDefault="00A91E9E" w:rsidP="004F1814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3516A0">
        <w:t>Обеспечение преемственности в работе с больницами, детскими поликлин</w:t>
      </w:r>
      <w:r w:rsidRPr="003516A0">
        <w:t>и</w:t>
      </w:r>
      <w:r w:rsidRPr="003516A0">
        <w:t>ками и другими ЛПУ</w:t>
      </w:r>
      <w:r w:rsidR="00A872C7" w:rsidRPr="003516A0">
        <w:t>.</w:t>
      </w:r>
    </w:p>
    <w:p w:rsidR="00F7443C" w:rsidRDefault="009B2486" w:rsidP="00F7443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F7443C">
        <w:rPr>
          <w:u w:val="single"/>
        </w:rPr>
        <w:t>Результаты работы по семейному устройству воспитанников</w:t>
      </w:r>
      <w:r w:rsidRPr="00F7443C">
        <w:t xml:space="preserve">: </w:t>
      </w:r>
      <w:r w:rsidR="00F7443C" w:rsidRPr="00F7443C">
        <w:t xml:space="preserve">За 2016 г. по дому ребенка прошло 133 ребёнка (162 ребёнка в 2014 г, 158 в 2015г), в том числе сироты, оставшиеся без попечения родителей </w:t>
      </w:r>
      <w:r w:rsidR="00141C26">
        <w:t xml:space="preserve">- </w:t>
      </w:r>
      <w:r w:rsidR="00F7443C" w:rsidRPr="00F7443C">
        <w:t>89 детей</w:t>
      </w:r>
      <w:r w:rsidR="00F7443C">
        <w:t>.</w:t>
      </w:r>
    </w:p>
    <w:p w:rsidR="00F7443C" w:rsidRPr="00F7443C" w:rsidRDefault="00F7443C" w:rsidP="00F7443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</w:pPr>
      <w:r w:rsidRPr="00F7443C">
        <w:t>В</w:t>
      </w:r>
      <w:r w:rsidR="001D54C3">
        <w:t xml:space="preserve">ыбыло 74 ребёнка (в </w:t>
      </w:r>
      <w:r w:rsidRPr="00F7443C">
        <w:t>2014 г – 86 детей, в 2015 – 93):</w:t>
      </w:r>
    </w:p>
    <w:p w:rsidR="00F7443C" w:rsidRPr="00F7443C" w:rsidRDefault="00F7443C" w:rsidP="00F7443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</w:pPr>
      <w:r w:rsidRPr="00F7443C">
        <w:t>- взято родителями в биологическу</w:t>
      </w:r>
      <w:r w:rsidR="001D54C3">
        <w:t>ю семью – 18 детей (</w:t>
      </w:r>
      <w:r w:rsidRPr="00F7443C">
        <w:t xml:space="preserve">в 2014 – 17, </w:t>
      </w:r>
      <w:r w:rsidR="001D54C3">
        <w:t xml:space="preserve">в </w:t>
      </w:r>
      <w:r w:rsidRPr="00F7443C">
        <w:t>2015 - 21);</w:t>
      </w:r>
    </w:p>
    <w:p w:rsidR="00F7443C" w:rsidRPr="00F7443C" w:rsidRDefault="00F7443C" w:rsidP="00F7443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</w:pPr>
      <w:r w:rsidRPr="00F7443C">
        <w:t>- усын</w:t>
      </w:r>
      <w:r w:rsidR="000E7899">
        <w:t>овлено – 15 детей (</w:t>
      </w:r>
      <w:r w:rsidRPr="00F7443C">
        <w:t>в 2014 – 37, 2015 - 29),  из н</w:t>
      </w:r>
      <w:r w:rsidR="000E7899">
        <w:t>их в Россию  - 12 (</w:t>
      </w:r>
      <w:r w:rsidRPr="00F7443C">
        <w:t>в 2014 – 31, в 2015 - 25);</w:t>
      </w:r>
    </w:p>
    <w:p w:rsidR="00F7443C" w:rsidRPr="00F7443C" w:rsidRDefault="00F7443C" w:rsidP="00F7443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</w:pPr>
      <w:r w:rsidRPr="00F7443C">
        <w:t>- переведено в другие уч</w:t>
      </w:r>
      <w:r w:rsidR="000E7899">
        <w:t>реждения – 7 детей (</w:t>
      </w:r>
      <w:r w:rsidRPr="00F7443C">
        <w:t>в 2014 –</w:t>
      </w:r>
      <w:r w:rsidR="000E7899">
        <w:t xml:space="preserve"> 5, в 2015 - 24)</w:t>
      </w:r>
      <w:r w:rsidRPr="00F7443C">
        <w:t>;</w:t>
      </w:r>
    </w:p>
    <w:p w:rsidR="00F7443C" w:rsidRPr="00F7443C" w:rsidRDefault="00F7443C" w:rsidP="00F7443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</w:pPr>
      <w:r w:rsidRPr="00F7443C">
        <w:t>- передано по</w:t>
      </w:r>
      <w:r w:rsidR="005E23EC">
        <w:t>д опеку – 14 детей (</w:t>
      </w:r>
      <w:r w:rsidRPr="00F7443C">
        <w:t>в 2014 – 11, в 2015 - 8);</w:t>
      </w:r>
    </w:p>
    <w:p w:rsidR="00F7443C" w:rsidRPr="00F7443C" w:rsidRDefault="00F7443C" w:rsidP="00F7443C">
      <w:pPr>
        <w:suppressAutoHyphens/>
        <w:autoSpaceDE w:val="0"/>
        <w:autoSpaceDN w:val="0"/>
        <w:adjustRightInd w:val="0"/>
        <w:spacing w:line="276" w:lineRule="auto"/>
        <w:ind w:firstLine="550"/>
        <w:jc w:val="both"/>
      </w:pPr>
      <w:r w:rsidRPr="00F7443C">
        <w:t>- передано в приемную</w:t>
      </w:r>
      <w:r w:rsidR="005E23EC">
        <w:t xml:space="preserve"> семью – 19 детей (</w:t>
      </w:r>
      <w:r w:rsidRPr="00F7443C">
        <w:t>в 2014 – 13, а 2015 - 16).</w:t>
      </w:r>
    </w:p>
    <w:p w:rsidR="007956F0" w:rsidRDefault="007956F0" w:rsidP="004F1814">
      <w:pPr>
        <w:spacing w:line="276" w:lineRule="auto"/>
        <w:ind w:firstLine="709"/>
        <w:jc w:val="both"/>
      </w:pPr>
    </w:p>
    <w:p w:rsidR="00423D1E" w:rsidRDefault="00423D1E" w:rsidP="004F1814">
      <w:pPr>
        <w:spacing w:line="276" w:lineRule="auto"/>
        <w:ind w:firstLine="709"/>
        <w:jc w:val="both"/>
      </w:pPr>
    </w:p>
    <w:p w:rsidR="00423D1E" w:rsidRDefault="00423D1E">
      <w:pPr>
        <w:spacing w:after="200" w:line="276" w:lineRule="auto"/>
      </w:pPr>
      <w:r>
        <w:br w:type="page"/>
      </w:r>
    </w:p>
    <w:p w:rsidR="00423D1E" w:rsidRDefault="00A54A9C" w:rsidP="00A54A9C">
      <w:pPr>
        <w:spacing w:line="276" w:lineRule="auto"/>
        <w:jc w:val="right"/>
      </w:pPr>
      <w:r>
        <w:lastRenderedPageBreak/>
        <w:t>Рисунок 1</w:t>
      </w:r>
    </w:p>
    <w:p w:rsidR="00423D1E" w:rsidRDefault="00141C26" w:rsidP="00141C26">
      <w:pPr>
        <w:spacing w:line="276" w:lineRule="auto"/>
        <w:jc w:val="center"/>
      </w:pPr>
      <w:r>
        <w:t>Динамика движения детей по дому ребёнка в 2014-2016 гг</w:t>
      </w:r>
      <w:r w:rsidR="00A2671E">
        <w:t>.</w:t>
      </w:r>
      <w:r w:rsidR="00A54A9C">
        <w:t xml:space="preserve"> (число детей, </w:t>
      </w:r>
      <w:proofErr w:type="spellStart"/>
      <w:r w:rsidR="00A54A9C">
        <w:t>абс</w:t>
      </w:r>
      <w:proofErr w:type="spellEnd"/>
      <w:r w:rsidR="00A54A9C">
        <w:t>)</w:t>
      </w:r>
    </w:p>
    <w:p w:rsidR="00423D1E" w:rsidRDefault="00423D1E" w:rsidP="00423D1E">
      <w:pPr>
        <w:spacing w:after="200" w:line="276" w:lineRule="auto"/>
      </w:pPr>
      <w:r>
        <w:rPr>
          <w:noProof/>
        </w:rPr>
        <w:drawing>
          <wp:inline distT="0" distB="0" distL="0" distR="0">
            <wp:extent cx="5291847" cy="2869659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3D1E" w:rsidRDefault="00A54A9C" w:rsidP="00A54A9C">
      <w:pPr>
        <w:spacing w:after="200" w:line="276" w:lineRule="auto"/>
        <w:jc w:val="right"/>
      </w:pPr>
      <w:r>
        <w:t>Рисунок 2</w:t>
      </w:r>
    </w:p>
    <w:p w:rsidR="00A54A9C" w:rsidRDefault="00A54A9C" w:rsidP="00A54A9C">
      <w:pPr>
        <w:spacing w:after="200" w:line="276" w:lineRule="auto"/>
        <w:jc w:val="center"/>
      </w:pPr>
      <w:r>
        <w:t xml:space="preserve">Семейное устройство воспитанников (число детей, </w:t>
      </w:r>
      <w:proofErr w:type="spellStart"/>
      <w:r>
        <w:t>абс</w:t>
      </w:r>
      <w:proofErr w:type="spellEnd"/>
      <w:r>
        <w:t>)</w:t>
      </w:r>
    </w:p>
    <w:p w:rsidR="00423D1E" w:rsidRDefault="00A54A9C">
      <w:pPr>
        <w:spacing w:after="200" w:line="276" w:lineRule="auto"/>
      </w:pPr>
      <w:r w:rsidRPr="00A54A9C">
        <w:rPr>
          <w:noProof/>
        </w:rPr>
        <w:drawing>
          <wp:inline distT="0" distB="0" distL="0" distR="0">
            <wp:extent cx="5350213" cy="292802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39D7" w:rsidRDefault="00AD36A0" w:rsidP="008839D7">
      <w:pPr>
        <w:spacing w:line="276" w:lineRule="auto"/>
        <w:ind w:firstLine="709"/>
        <w:jc w:val="both"/>
      </w:pPr>
      <w:r>
        <w:t xml:space="preserve">Рисунок 1. </w:t>
      </w:r>
      <w:r w:rsidR="008839D7">
        <w:t>Число детей, проходящих по дому ребёнка, ежегодно уменьшается. При этом</w:t>
      </w:r>
      <w:proofErr w:type="gramStart"/>
      <w:r w:rsidR="008839D7">
        <w:t>,</w:t>
      </w:r>
      <w:proofErr w:type="gramEnd"/>
      <w:r w:rsidR="008839D7">
        <w:t xml:space="preserve"> в 2015 и 2016 годах детей выбывало больше, чем поступало.</w:t>
      </w:r>
    </w:p>
    <w:p w:rsidR="008839D7" w:rsidRDefault="00AD36A0" w:rsidP="008839D7">
      <w:pPr>
        <w:spacing w:line="276" w:lineRule="auto"/>
        <w:ind w:firstLine="709"/>
        <w:jc w:val="both"/>
      </w:pPr>
      <w:r>
        <w:t xml:space="preserve">Рисунок 2. </w:t>
      </w:r>
      <w:proofErr w:type="gramStart"/>
      <w:r w:rsidR="008839D7">
        <w:t>Абсолютное число детей, возвращаемых в кровные семьи,</w:t>
      </w:r>
      <w:r w:rsidR="00666367">
        <w:t xml:space="preserve"> на протяж</w:t>
      </w:r>
      <w:r w:rsidR="00666367">
        <w:t>е</w:t>
      </w:r>
      <w:r w:rsidR="00666367">
        <w:t>нии последних 3-х лет</w:t>
      </w:r>
      <w:r w:rsidR="008839D7">
        <w:t xml:space="preserve"> значительно не меняет</w:t>
      </w:r>
      <w:r>
        <w:t>ся</w:t>
      </w:r>
      <w:r w:rsidR="00A2198D">
        <w:t xml:space="preserve"> (д</w:t>
      </w:r>
      <w:r w:rsidR="008839D7">
        <w:t>оля таких детей в 2016 году меньше, чем в 2015 г, но больше, чем в 2014 г (2014 – 21,8%, 2015 – 30,9%, 2016 – 27,2%).</w:t>
      </w:r>
      <w:proofErr w:type="gramEnd"/>
    </w:p>
    <w:p w:rsidR="008839D7" w:rsidRDefault="00A2198D" w:rsidP="008839D7">
      <w:pPr>
        <w:spacing w:line="276" w:lineRule="auto"/>
        <w:ind w:firstLine="709"/>
        <w:jc w:val="both"/>
      </w:pPr>
      <w:proofErr w:type="gramStart"/>
      <w:r>
        <w:t>Число усыновляемых детей динамично снижается, однако, д</w:t>
      </w:r>
      <w:r w:rsidR="008839D7">
        <w:t>оля детей, передава</w:t>
      </w:r>
      <w:r w:rsidR="008839D7">
        <w:t>е</w:t>
      </w:r>
      <w:r w:rsidR="008839D7">
        <w:t>мых в замещающие семьи</w:t>
      </w:r>
      <w:r w:rsidR="00666367">
        <w:t>,</w:t>
      </w:r>
      <w:r w:rsidR="008839D7">
        <w:t xml:space="preserve"> </w:t>
      </w:r>
      <w:r w:rsidR="001E437A">
        <w:t>среди общего числа выбывающих из учреждения,</w:t>
      </w:r>
      <w:r>
        <w:t xml:space="preserve"> </w:t>
      </w:r>
      <w:r w:rsidR="00666367">
        <w:t xml:space="preserve">в динамике </w:t>
      </w:r>
      <w:r w:rsidR="008839D7">
        <w:t xml:space="preserve"> 3-х лет</w:t>
      </w:r>
      <w:r w:rsidR="00666367">
        <w:t>него наблюдения</w:t>
      </w:r>
      <w:r w:rsidR="008839D7">
        <w:t xml:space="preserve"> </w:t>
      </w:r>
      <w:r>
        <w:t>остается стабильно высокой (</w:t>
      </w:r>
      <w:r w:rsidR="008839D7">
        <w:t>варьир</w:t>
      </w:r>
      <w:r w:rsidR="00666367">
        <w:t>овала</w:t>
      </w:r>
      <w:r w:rsidR="008839D7">
        <w:t xml:space="preserve"> </w:t>
      </w:r>
      <w:r w:rsidR="00666367">
        <w:t>у</w:t>
      </w:r>
      <w:r w:rsidR="008839D7">
        <w:t xml:space="preserve"> уровн</w:t>
      </w:r>
      <w:r w:rsidR="00666367">
        <w:t>я</w:t>
      </w:r>
      <w:r w:rsidR="008839D7">
        <w:t xml:space="preserve"> 90% (94% в 2014 г –</w:t>
      </w:r>
      <w:r w:rsidR="001E437A">
        <w:t xml:space="preserve"> 89,2% в 2016г</w:t>
      </w:r>
      <w:r w:rsidR="008839D7">
        <w:t>)</w:t>
      </w:r>
      <w:r>
        <w:t>.</w:t>
      </w:r>
      <w:proofErr w:type="gramEnd"/>
    </w:p>
    <w:p w:rsidR="008839D7" w:rsidRDefault="008839D7">
      <w:pPr>
        <w:spacing w:after="200" w:line="276" w:lineRule="auto"/>
      </w:pPr>
    </w:p>
    <w:sectPr w:rsidR="008839D7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B4C"/>
    <w:multiLevelType w:val="hybridMultilevel"/>
    <w:tmpl w:val="DE863CEA"/>
    <w:lvl w:ilvl="0" w:tplc="BD6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22A8"/>
    <w:multiLevelType w:val="hybridMultilevel"/>
    <w:tmpl w:val="7CEA8B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F0419"/>
    <w:multiLevelType w:val="hybridMultilevel"/>
    <w:tmpl w:val="067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CB521C"/>
    <w:rsid w:val="00021C07"/>
    <w:rsid w:val="00083447"/>
    <w:rsid w:val="00092757"/>
    <w:rsid w:val="00096A94"/>
    <w:rsid w:val="000A16B1"/>
    <w:rsid w:val="000A7E61"/>
    <w:rsid w:val="000E1668"/>
    <w:rsid w:val="000E7899"/>
    <w:rsid w:val="000E7FA3"/>
    <w:rsid w:val="000F4AC3"/>
    <w:rsid w:val="00141C26"/>
    <w:rsid w:val="001817B0"/>
    <w:rsid w:val="001D54C3"/>
    <w:rsid w:val="001E437A"/>
    <w:rsid w:val="002347C0"/>
    <w:rsid w:val="0023590C"/>
    <w:rsid w:val="002A50B9"/>
    <w:rsid w:val="002C0E93"/>
    <w:rsid w:val="002F3172"/>
    <w:rsid w:val="003516A0"/>
    <w:rsid w:val="00352F77"/>
    <w:rsid w:val="00366902"/>
    <w:rsid w:val="003A0BED"/>
    <w:rsid w:val="003B0258"/>
    <w:rsid w:val="003D4464"/>
    <w:rsid w:val="003F5240"/>
    <w:rsid w:val="004206A8"/>
    <w:rsid w:val="00423D1E"/>
    <w:rsid w:val="004F1814"/>
    <w:rsid w:val="00532035"/>
    <w:rsid w:val="00537866"/>
    <w:rsid w:val="00540069"/>
    <w:rsid w:val="0056277A"/>
    <w:rsid w:val="005E23EC"/>
    <w:rsid w:val="00666367"/>
    <w:rsid w:val="006B2664"/>
    <w:rsid w:val="00762C39"/>
    <w:rsid w:val="0078135B"/>
    <w:rsid w:val="007956F0"/>
    <w:rsid w:val="00864466"/>
    <w:rsid w:val="00864C11"/>
    <w:rsid w:val="00876743"/>
    <w:rsid w:val="008839D7"/>
    <w:rsid w:val="008A08E6"/>
    <w:rsid w:val="008C6DC7"/>
    <w:rsid w:val="008F05E2"/>
    <w:rsid w:val="009559FF"/>
    <w:rsid w:val="00957C4F"/>
    <w:rsid w:val="00966CAA"/>
    <w:rsid w:val="009B2486"/>
    <w:rsid w:val="00A2198D"/>
    <w:rsid w:val="00A2671E"/>
    <w:rsid w:val="00A51850"/>
    <w:rsid w:val="00A54A9C"/>
    <w:rsid w:val="00A66C0E"/>
    <w:rsid w:val="00A872C7"/>
    <w:rsid w:val="00A91E9E"/>
    <w:rsid w:val="00AD33A5"/>
    <w:rsid w:val="00AD36A0"/>
    <w:rsid w:val="00B02A9E"/>
    <w:rsid w:val="00C10E38"/>
    <w:rsid w:val="00C41F15"/>
    <w:rsid w:val="00C55CB6"/>
    <w:rsid w:val="00C81E8C"/>
    <w:rsid w:val="00C925BD"/>
    <w:rsid w:val="00C97E71"/>
    <w:rsid w:val="00CB521C"/>
    <w:rsid w:val="00CD1814"/>
    <w:rsid w:val="00D777E2"/>
    <w:rsid w:val="00DE68CE"/>
    <w:rsid w:val="00E24DEC"/>
    <w:rsid w:val="00E36BA5"/>
    <w:rsid w:val="00E45DC2"/>
    <w:rsid w:val="00EF5A27"/>
    <w:rsid w:val="00F1226B"/>
    <w:rsid w:val="00F7443C"/>
    <w:rsid w:val="00F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21C"/>
    <w:pPr>
      <w:ind w:firstLine="70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B5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qFormat/>
    <w:rsid w:val="00D7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91E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прошло за год всего детей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rgbClr val="4F81BD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158</c:v>
                </c:pt>
                <c:pt idx="2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поступило детей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79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выбыло детей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</c:v>
                </c:pt>
                <c:pt idx="1">
                  <c:v>93</c:v>
                </c:pt>
                <c:pt idx="2">
                  <c:v>74</c:v>
                </c:pt>
              </c:numCache>
            </c:numRef>
          </c:val>
        </c:ser>
        <c:axId val="66915712"/>
        <c:axId val="67093632"/>
      </c:barChart>
      <c:catAx>
        <c:axId val="66915712"/>
        <c:scaling>
          <c:orientation val="minMax"/>
        </c:scaling>
        <c:axPos val="b"/>
        <c:tickLblPos val="nextTo"/>
        <c:crossAx val="67093632"/>
        <c:crosses val="autoZero"/>
        <c:auto val="1"/>
        <c:lblAlgn val="ctr"/>
        <c:lblOffset val="100"/>
      </c:catAx>
      <c:valAx>
        <c:axId val="67093632"/>
        <c:scaling>
          <c:orientation val="minMax"/>
        </c:scaling>
        <c:axPos val="l"/>
        <c:majorGridlines/>
        <c:numFmt formatCode="General" sourceLinked="1"/>
        <c:tickLblPos val="nextTo"/>
        <c:crossAx val="6691571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возвращены родителям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rgbClr val="4F81BD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усыновлены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29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переданы в приемные семьи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33</c:v>
                </c:pt>
              </c:numCache>
            </c:numRef>
          </c:val>
        </c:ser>
        <c:axId val="32980352"/>
        <c:axId val="32982144"/>
      </c:barChart>
      <c:catAx>
        <c:axId val="32980352"/>
        <c:scaling>
          <c:orientation val="minMax"/>
        </c:scaling>
        <c:axPos val="b"/>
        <c:tickLblPos val="nextTo"/>
        <c:crossAx val="32982144"/>
        <c:crosses val="autoZero"/>
        <c:auto val="1"/>
        <c:lblAlgn val="ctr"/>
        <c:lblOffset val="100"/>
      </c:catAx>
      <c:valAx>
        <c:axId val="32982144"/>
        <c:scaling>
          <c:orientation val="minMax"/>
        </c:scaling>
        <c:axPos val="l"/>
        <c:majorGridlines/>
        <c:numFmt formatCode="General" sourceLinked="1"/>
        <c:tickLblPos val="nextTo"/>
        <c:crossAx val="329803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2017-02-08T06:35:00Z</dcterms:created>
  <dcterms:modified xsi:type="dcterms:W3CDTF">2017-02-08T06:35:00Z</dcterms:modified>
</cp:coreProperties>
</file>